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74850" w14:textId="77777777" w:rsidR="002F3544" w:rsidRPr="009C34DA" w:rsidRDefault="007C76BB" w:rsidP="00DC7946">
      <w:pPr>
        <w:outlineLvl w:val="0"/>
        <w:rPr>
          <w:rFonts w:ascii="Arial" w:hAnsi="Arial" w:cs="Arial"/>
          <w:b/>
          <w:sz w:val="22"/>
          <w:szCs w:val="22"/>
        </w:rPr>
      </w:pPr>
      <w:r>
        <w:rPr>
          <w:rFonts w:ascii="Arial" w:hAnsi="Arial" w:cs="Arial"/>
          <w:b/>
          <w:sz w:val="22"/>
          <w:szCs w:val="22"/>
        </w:rPr>
        <w:t xml:space="preserve">        </w:t>
      </w:r>
    </w:p>
    <w:p w14:paraId="0A1E0FEA" w14:textId="77777777" w:rsidR="00DC7946" w:rsidRPr="009C34DA" w:rsidRDefault="00DC7946" w:rsidP="00DC7946">
      <w:pPr>
        <w:outlineLvl w:val="0"/>
        <w:rPr>
          <w:rFonts w:ascii="Arial" w:hAnsi="Arial" w:cs="Arial"/>
          <w:b/>
          <w:sz w:val="22"/>
          <w:szCs w:val="22"/>
        </w:rPr>
      </w:pPr>
    </w:p>
    <w:p w14:paraId="3E5543B3" w14:textId="77777777" w:rsidR="00DC7946" w:rsidRPr="009C34DA" w:rsidRDefault="00DC7946" w:rsidP="00DC7946">
      <w:pPr>
        <w:outlineLvl w:val="0"/>
        <w:rPr>
          <w:rFonts w:ascii="Arial" w:hAnsi="Arial" w:cs="Arial"/>
          <w:b/>
          <w:sz w:val="22"/>
          <w:szCs w:val="22"/>
        </w:rPr>
      </w:pPr>
    </w:p>
    <w:p w14:paraId="6812ECA3" w14:textId="77777777" w:rsidR="00DC7946" w:rsidRPr="009C34DA" w:rsidRDefault="00DC7946" w:rsidP="00DC7946">
      <w:pPr>
        <w:outlineLvl w:val="0"/>
        <w:rPr>
          <w:rFonts w:ascii="Arial" w:hAnsi="Arial" w:cs="Arial"/>
          <w:b/>
          <w:sz w:val="22"/>
          <w:szCs w:val="22"/>
        </w:rPr>
      </w:pPr>
    </w:p>
    <w:p w14:paraId="390D1569" w14:textId="77777777" w:rsidR="00DC7946" w:rsidRPr="009C34DA" w:rsidRDefault="00DC7946" w:rsidP="00DC7946">
      <w:pPr>
        <w:outlineLvl w:val="0"/>
        <w:rPr>
          <w:rFonts w:ascii="Arial" w:hAnsi="Arial" w:cs="Arial"/>
          <w:b/>
          <w:sz w:val="22"/>
          <w:szCs w:val="22"/>
        </w:rPr>
      </w:pPr>
    </w:p>
    <w:p w14:paraId="45FB4213" w14:textId="77777777" w:rsidR="00DC7946" w:rsidRPr="009C34DA" w:rsidRDefault="00DC7946" w:rsidP="00DC7946">
      <w:pPr>
        <w:outlineLvl w:val="0"/>
        <w:rPr>
          <w:rFonts w:ascii="Arial" w:hAnsi="Arial" w:cs="Arial"/>
          <w:b/>
          <w:sz w:val="22"/>
          <w:szCs w:val="22"/>
        </w:rPr>
      </w:pPr>
    </w:p>
    <w:p w14:paraId="5322A014" w14:textId="77777777" w:rsidR="00407236" w:rsidRPr="00407236" w:rsidRDefault="00F1609F" w:rsidP="004A001E">
      <w:pPr>
        <w:outlineLvl w:val="0"/>
        <w:rPr>
          <w:rFonts w:ascii="Arial" w:hAnsi="Arial" w:cs="Arial"/>
          <w:b/>
          <w:i/>
          <w:sz w:val="22"/>
          <w:szCs w:val="22"/>
        </w:rPr>
      </w:pPr>
      <w:r>
        <w:rPr>
          <w:rFonts w:ascii="Arial" w:hAnsi="Arial" w:cs="Arial"/>
          <w:b/>
          <w:sz w:val="22"/>
          <w:szCs w:val="22"/>
        </w:rPr>
        <w:t>FOR IMMEDI</w:t>
      </w:r>
      <w:r w:rsidRPr="00F1609F">
        <w:rPr>
          <w:rFonts w:ascii="Arial" w:hAnsi="Arial" w:cs="Arial"/>
          <w:b/>
          <w:spacing w:val="-24"/>
          <w:sz w:val="22"/>
          <w:szCs w:val="22"/>
        </w:rPr>
        <w:t>A</w:t>
      </w:r>
      <w:r w:rsidRPr="00F1609F">
        <w:rPr>
          <w:rFonts w:ascii="Arial" w:hAnsi="Arial" w:cs="Arial"/>
          <w:b/>
          <w:spacing w:val="4"/>
          <w:sz w:val="22"/>
          <w:szCs w:val="22"/>
        </w:rPr>
        <w:t>T</w:t>
      </w:r>
      <w:r w:rsidR="00707FD1" w:rsidRPr="00F1609F">
        <w:rPr>
          <w:rFonts w:ascii="Arial" w:hAnsi="Arial" w:cs="Arial"/>
          <w:b/>
          <w:spacing w:val="4"/>
          <w:sz w:val="22"/>
          <w:szCs w:val="22"/>
        </w:rPr>
        <w:t>E</w:t>
      </w:r>
      <w:r w:rsidR="00707FD1">
        <w:rPr>
          <w:rFonts w:ascii="Arial" w:hAnsi="Arial" w:cs="Arial"/>
          <w:b/>
          <w:sz w:val="22"/>
          <w:szCs w:val="22"/>
        </w:rPr>
        <w:t xml:space="preserve"> </w:t>
      </w:r>
      <w:r w:rsidR="00407236" w:rsidRPr="00407236">
        <w:rPr>
          <w:rFonts w:ascii="Arial" w:hAnsi="Arial" w:cs="Arial"/>
          <w:b/>
          <w:sz w:val="22"/>
          <w:szCs w:val="22"/>
        </w:rPr>
        <w:t>RELEASE</w:t>
      </w:r>
      <w:r w:rsidR="00407236" w:rsidRPr="00407236">
        <w:rPr>
          <w:rFonts w:ascii="Arial" w:hAnsi="Arial" w:cs="Arial"/>
          <w:b/>
          <w:sz w:val="22"/>
          <w:szCs w:val="22"/>
        </w:rPr>
        <w:tab/>
      </w:r>
    </w:p>
    <w:p w14:paraId="7263FC8C" w14:textId="77777777" w:rsidR="00407236" w:rsidRDefault="00407236" w:rsidP="00407236">
      <w:pPr>
        <w:pStyle w:val="Heading2"/>
        <w:jc w:val="left"/>
        <w:rPr>
          <w:rFonts w:ascii="Arial" w:hAnsi="Arial" w:cs="Arial"/>
          <w:sz w:val="22"/>
          <w:szCs w:val="22"/>
        </w:rPr>
      </w:pPr>
    </w:p>
    <w:p w14:paraId="00DC8C89" w14:textId="77777777" w:rsidR="00407236" w:rsidRDefault="00407236" w:rsidP="00407236">
      <w:pPr>
        <w:tabs>
          <w:tab w:val="left" w:pos="4140"/>
        </w:tabs>
        <w:rPr>
          <w:rFonts w:ascii="Arial" w:hAnsi="Arial" w:cs="Arial"/>
          <w:sz w:val="22"/>
          <w:szCs w:val="22"/>
        </w:rPr>
      </w:pPr>
      <w:r w:rsidRPr="00E1079F">
        <w:rPr>
          <w:rFonts w:ascii="Arial" w:hAnsi="Arial" w:cs="Arial"/>
          <w:b/>
          <w:bCs/>
          <w:sz w:val="22"/>
          <w:szCs w:val="22"/>
        </w:rPr>
        <w:t>Media:</w:t>
      </w:r>
      <w:r w:rsidRPr="00E1079F">
        <w:rPr>
          <w:rFonts w:ascii="Arial" w:hAnsi="Arial" w:cs="Arial"/>
          <w:sz w:val="22"/>
          <w:szCs w:val="22"/>
        </w:rPr>
        <w:t xml:space="preserve"> </w:t>
      </w:r>
      <w:r>
        <w:rPr>
          <w:sz w:val="22"/>
          <w:szCs w:val="22"/>
        </w:rPr>
        <w:tab/>
      </w:r>
      <w:r w:rsidRPr="00850427">
        <w:rPr>
          <w:rFonts w:ascii="Arial" w:hAnsi="Arial" w:cs="Arial"/>
          <w:sz w:val="22"/>
          <w:szCs w:val="22"/>
        </w:rPr>
        <w:t xml:space="preserve"> </w:t>
      </w:r>
    </w:p>
    <w:p w14:paraId="2808190C" w14:textId="77777777" w:rsidR="004A06DE" w:rsidRPr="004A06DE" w:rsidRDefault="004A06DE" w:rsidP="004A06DE">
      <w:pPr>
        <w:rPr>
          <w:rFonts w:ascii="Arial" w:hAnsi="Arial" w:cs="Arial"/>
          <w:sz w:val="22"/>
          <w:szCs w:val="22"/>
        </w:rPr>
      </w:pPr>
      <w:r w:rsidRPr="004A06DE">
        <w:rPr>
          <w:rFonts w:ascii="Arial" w:hAnsi="Arial" w:cs="Arial"/>
          <w:sz w:val="22"/>
          <w:szCs w:val="22"/>
        </w:rPr>
        <w:t xml:space="preserve">Kathryn Wildrick </w:t>
      </w:r>
    </w:p>
    <w:p w14:paraId="59B59A74" w14:textId="77777777" w:rsidR="004A06DE" w:rsidRPr="004A06DE" w:rsidRDefault="004A06DE" w:rsidP="004A06DE">
      <w:pPr>
        <w:rPr>
          <w:rFonts w:ascii="Arial" w:hAnsi="Arial" w:cs="Arial"/>
          <w:sz w:val="22"/>
          <w:szCs w:val="22"/>
        </w:rPr>
      </w:pPr>
      <w:r w:rsidRPr="004A06DE">
        <w:rPr>
          <w:rFonts w:ascii="Arial" w:hAnsi="Arial" w:cs="Arial"/>
          <w:sz w:val="22"/>
          <w:szCs w:val="22"/>
        </w:rPr>
        <w:t xml:space="preserve">704-990-3932, </w:t>
      </w:r>
      <w:hyperlink r:id="rId8" w:history="1">
        <w:r w:rsidRPr="004A06DE">
          <w:rPr>
            <w:rStyle w:val="Hyperlink"/>
            <w:rFonts w:ascii="Arial" w:hAnsi="Arial" w:cs="Arial"/>
            <w:sz w:val="22"/>
            <w:szCs w:val="22"/>
          </w:rPr>
          <w:t>Kathryn.Wildrick@irco.com</w:t>
        </w:r>
      </w:hyperlink>
    </w:p>
    <w:p w14:paraId="26F34938" w14:textId="77777777" w:rsidR="00407236" w:rsidRDefault="00D506EA" w:rsidP="004A06DE">
      <w:pPr>
        <w:pStyle w:val="NormalWeb"/>
        <w:tabs>
          <w:tab w:val="left" w:pos="4140"/>
        </w:tabs>
        <w:spacing w:before="0" w:beforeAutospacing="0" w:after="0" w:afterAutospacing="0"/>
        <w:rPr>
          <w:sz w:val="22"/>
          <w:szCs w:val="22"/>
        </w:rPr>
      </w:pPr>
      <w:r>
        <w:rPr>
          <w:sz w:val="22"/>
          <w:szCs w:val="22"/>
        </w:rPr>
        <w:tab/>
      </w:r>
    </w:p>
    <w:p w14:paraId="5E4CA8E2" w14:textId="77777777" w:rsidR="004A06DE" w:rsidRPr="004A06DE" w:rsidRDefault="004A06DE" w:rsidP="004A06DE">
      <w:pPr>
        <w:rPr>
          <w:rFonts w:ascii="Arial" w:hAnsi="Arial" w:cs="Arial"/>
          <w:sz w:val="22"/>
          <w:szCs w:val="22"/>
        </w:rPr>
      </w:pPr>
      <w:r>
        <w:rPr>
          <w:rFonts w:ascii="Arial" w:hAnsi="Arial" w:cs="Arial"/>
          <w:sz w:val="22"/>
          <w:szCs w:val="22"/>
        </w:rPr>
        <w:t>Aaron Curtiss</w:t>
      </w:r>
      <w:r>
        <w:rPr>
          <w:rFonts w:ascii="Arial" w:hAnsi="Arial" w:cs="Arial"/>
          <w:sz w:val="22"/>
          <w:szCs w:val="22"/>
        </w:rPr>
        <w:br/>
      </w:r>
      <w:r w:rsidRPr="004A06DE">
        <w:rPr>
          <w:rFonts w:ascii="Arial" w:hAnsi="Arial" w:cs="Arial"/>
          <w:sz w:val="22"/>
          <w:szCs w:val="22"/>
        </w:rPr>
        <w:t xml:space="preserve">800-434-3381, </w:t>
      </w:r>
      <w:hyperlink r:id="rId9" w:history="1">
        <w:r w:rsidRPr="004A06DE">
          <w:rPr>
            <w:rStyle w:val="Hyperlink"/>
            <w:rFonts w:ascii="Arial" w:hAnsi="Arial" w:cs="Arial"/>
            <w:sz w:val="22"/>
            <w:szCs w:val="22"/>
          </w:rPr>
          <w:t>aaron@gfbunting.com</w:t>
        </w:r>
      </w:hyperlink>
    </w:p>
    <w:p w14:paraId="3DF7C124" w14:textId="77777777" w:rsidR="004A06DE" w:rsidRPr="007370F1" w:rsidRDefault="004A06DE" w:rsidP="004A06DE">
      <w:pPr>
        <w:pStyle w:val="NormalWeb"/>
        <w:tabs>
          <w:tab w:val="left" w:pos="4140"/>
        </w:tabs>
        <w:spacing w:before="0" w:beforeAutospacing="0" w:after="0" w:afterAutospacing="0"/>
        <w:rPr>
          <w:sz w:val="22"/>
          <w:szCs w:val="22"/>
        </w:rPr>
      </w:pPr>
    </w:p>
    <w:p w14:paraId="64B95027" w14:textId="77777777" w:rsidR="00407236" w:rsidRPr="007370F1" w:rsidRDefault="00407236" w:rsidP="004A06DE">
      <w:pPr>
        <w:tabs>
          <w:tab w:val="left" w:pos="4140"/>
        </w:tabs>
        <w:rPr>
          <w:rFonts w:ascii="Arial" w:hAnsi="Arial" w:cs="Arial"/>
          <w:sz w:val="22"/>
          <w:szCs w:val="22"/>
        </w:rPr>
      </w:pPr>
      <w:r w:rsidRPr="007370F1">
        <w:rPr>
          <w:rFonts w:ascii="Arial" w:hAnsi="Arial" w:cs="Arial"/>
          <w:sz w:val="22"/>
          <w:szCs w:val="22"/>
        </w:rPr>
        <w:tab/>
      </w:r>
    </w:p>
    <w:p w14:paraId="3444CC59" w14:textId="77777777" w:rsidR="004A06DE" w:rsidRPr="004A06DE" w:rsidRDefault="004A06DE" w:rsidP="004A06DE">
      <w:pPr>
        <w:jc w:val="center"/>
        <w:rPr>
          <w:rFonts w:ascii="Arial" w:hAnsi="Arial" w:cs="Arial"/>
          <w:b/>
          <w:sz w:val="28"/>
          <w:szCs w:val="28"/>
        </w:rPr>
      </w:pPr>
      <w:r w:rsidRPr="004A06DE">
        <w:rPr>
          <w:rFonts w:ascii="Arial" w:hAnsi="Arial" w:cs="Arial"/>
          <w:b/>
          <w:sz w:val="28"/>
          <w:szCs w:val="28"/>
        </w:rPr>
        <w:t>Smart Home Leader Nexia™ Emphasizes Reliability Over Novelty</w:t>
      </w:r>
    </w:p>
    <w:p w14:paraId="4E60468D" w14:textId="77777777" w:rsidR="004A06DE" w:rsidRPr="004A06DE" w:rsidRDefault="004A06DE" w:rsidP="004A06DE">
      <w:pPr>
        <w:jc w:val="center"/>
        <w:rPr>
          <w:rFonts w:ascii="Arial" w:hAnsi="Arial" w:cs="Arial"/>
          <w:i/>
          <w:szCs w:val="22"/>
        </w:rPr>
      </w:pPr>
    </w:p>
    <w:p w14:paraId="5E7F6F5B" w14:textId="77777777" w:rsidR="002567CF" w:rsidRPr="00A32889" w:rsidRDefault="002567CF" w:rsidP="002567CF">
      <w:pPr>
        <w:jc w:val="center"/>
        <w:rPr>
          <w:rFonts w:ascii="Arial" w:hAnsi="Arial" w:cs="Arial"/>
          <w:b/>
          <w:i/>
          <w:sz w:val="22"/>
          <w:szCs w:val="28"/>
        </w:rPr>
      </w:pPr>
      <w:r w:rsidRPr="00A32889">
        <w:rPr>
          <w:rFonts w:ascii="Arial" w:hAnsi="Arial" w:cs="Arial"/>
          <w:b/>
          <w:i/>
          <w:sz w:val="22"/>
          <w:szCs w:val="28"/>
        </w:rPr>
        <w:t>Smart Home Pioneer Says at CES That Customers Want Devices to Work Reliably and Make Daily Life Easier</w:t>
      </w:r>
    </w:p>
    <w:p w14:paraId="59DFD19F" w14:textId="77777777" w:rsidR="002567CF" w:rsidRPr="00A32889" w:rsidRDefault="002567CF" w:rsidP="002567CF">
      <w:pPr>
        <w:jc w:val="center"/>
        <w:rPr>
          <w:rFonts w:ascii="Arial" w:hAnsi="Arial" w:cs="Arial"/>
          <w:b/>
          <w:i/>
          <w:sz w:val="22"/>
          <w:szCs w:val="28"/>
        </w:rPr>
      </w:pPr>
    </w:p>
    <w:p w14:paraId="7A799940" w14:textId="77777777" w:rsidR="00E5647B" w:rsidRDefault="002567CF" w:rsidP="002567CF">
      <w:pPr>
        <w:jc w:val="center"/>
        <w:rPr>
          <w:rFonts w:ascii="Arial" w:hAnsi="Arial" w:cs="Arial"/>
          <w:b/>
          <w:i/>
          <w:sz w:val="22"/>
          <w:szCs w:val="28"/>
        </w:rPr>
      </w:pPr>
      <w:r w:rsidRPr="00A32889">
        <w:rPr>
          <w:rFonts w:ascii="Arial" w:hAnsi="Arial" w:cs="Arial"/>
          <w:b/>
          <w:i/>
          <w:sz w:val="22"/>
          <w:szCs w:val="28"/>
        </w:rPr>
        <w:t>Exciting New Products and Windows 10 Integratio</w:t>
      </w:r>
      <w:r w:rsidR="00E5647B">
        <w:rPr>
          <w:rFonts w:ascii="Arial" w:hAnsi="Arial" w:cs="Arial"/>
          <w:b/>
          <w:i/>
          <w:sz w:val="22"/>
          <w:szCs w:val="28"/>
        </w:rPr>
        <w:t xml:space="preserve">n </w:t>
      </w:r>
    </w:p>
    <w:p w14:paraId="25F919F2" w14:textId="4EF67F64" w:rsidR="002567CF" w:rsidRPr="00A32889" w:rsidRDefault="007A06ED" w:rsidP="002567CF">
      <w:pPr>
        <w:jc w:val="center"/>
        <w:rPr>
          <w:rFonts w:ascii="Arial" w:hAnsi="Arial" w:cs="Arial"/>
          <w:b/>
          <w:i/>
          <w:sz w:val="22"/>
          <w:szCs w:val="28"/>
        </w:rPr>
      </w:pPr>
      <w:r>
        <w:rPr>
          <w:rFonts w:ascii="Arial" w:hAnsi="Arial" w:cs="Arial"/>
          <w:b/>
          <w:i/>
          <w:sz w:val="22"/>
          <w:szCs w:val="28"/>
        </w:rPr>
        <w:t>P</w:t>
      </w:r>
      <w:r w:rsidR="00E5647B">
        <w:rPr>
          <w:rFonts w:ascii="Arial" w:hAnsi="Arial" w:cs="Arial"/>
          <w:b/>
          <w:i/>
          <w:sz w:val="22"/>
          <w:szCs w:val="28"/>
        </w:rPr>
        <w:t xml:space="preserve">ut </w:t>
      </w:r>
      <w:r w:rsidR="002567CF" w:rsidRPr="00A32889">
        <w:rPr>
          <w:rFonts w:ascii="Arial" w:hAnsi="Arial" w:cs="Arial"/>
          <w:b/>
          <w:i/>
          <w:sz w:val="22"/>
          <w:szCs w:val="28"/>
        </w:rPr>
        <w:t>Smart Homes within Reach for Everyone</w:t>
      </w:r>
    </w:p>
    <w:p w14:paraId="60652FC1" w14:textId="77777777" w:rsidR="002567CF" w:rsidRDefault="002567CF" w:rsidP="002567CF">
      <w:pPr>
        <w:rPr>
          <w:rFonts w:ascii="Arial" w:hAnsi="Arial" w:cs="Arial"/>
          <w:bCs/>
          <w:iCs/>
        </w:rPr>
      </w:pPr>
    </w:p>
    <w:p w14:paraId="24E5ECF6" w14:textId="77777777" w:rsidR="002567CF" w:rsidRDefault="002567CF" w:rsidP="002567CF">
      <w:pPr>
        <w:rPr>
          <w:rFonts w:ascii="Arial" w:hAnsi="Arial" w:cs="Arial"/>
          <w:sz w:val="22"/>
          <w:szCs w:val="22"/>
        </w:rPr>
      </w:pPr>
      <w:r w:rsidRPr="00A32889">
        <w:rPr>
          <w:rFonts w:ascii="Arial" w:hAnsi="Arial" w:cs="Arial"/>
          <w:bCs/>
          <w:iCs/>
          <w:sz w:val="22"/>
          <w:szCs w:val="22"/>
        </w:rPr>
        <w:t>LAS VEGAS, Jan. 5, 2016 –</w:t>
      </w:r>
      <w:r w:rsidRPr="00A32889">
        <w:rPr>
          <w:rFonts w:ascii="Arial" w:hAnsi="Arial" w:cs="Arial"/>
          <w:sz w:val="22"/>
          <w:szCs w:val="22"/>
        </w:rPr>
        <w:t xml:space="preserve"> While some companies dabble in color-changing light bulbs or stand-alone devices, smart home system leader </w:t>
      </w:r>
      <w:hyperlink r:id="rId10" w:history="1">
        <w:r w:rsidRPr="00A32889">
          <w:rPr>
            <w:rStyle w:val="Hyperlink"/>
            <w:rFonts w:ascii="Arial" w:hAnsi="Arial" w:cs="Arial"/>
            <w:sz w:val="22"/>
            <w:szCs w:val="22"/>
          </w:rPr>
          <w:t>Nexia</w:t>
        </w:r>
      </w:hyperlink>
      <w:r w:rsidRPr="00A32889">
        <w:rPr>
          <w:rFonts w:ascii="Arial" w:hAnsi="Arial" w:cs="Arial"/>
          <w:sz w:val="22"/>
          <w:szCs w:val="22"/>
        </w:rPr>
        <w:t>™, a brand of</w:t>
      </w:r>
    </w:p>
    <w:p w14:paraId="23C057C9" w14:textId="77777777" w:rsidR="002567CF" w:rsidRPr="00A32889" w:rsidRDefault="00517831" w:rsidP="002567CF">
      <w:pPr>
        <w:rPr>
          <w:rFonts w:ascii="Arial" w:hAnsi="Arial" w:cs="Arial"/>
          <w:bCs/>
          <w:iCs/>
          <w:sz w:val="22"/>
          <w:szCs w:val="22"/>
        </w:rPr>
      </w:pPr>
      <w:hyperlink r:id="rId11" w:history="1">
        <w:r w:rsidR="002567CF" w:rsidRPr="00A32889">
          <w:rPr>
            <w:rStyle w:val="Hyperlink"/>
            <w:rFonts w:ascii="Arial" w:hAnsi="Arial" w:cs="Arial"/>
            <w:sz w:val="22"/>
            <w:szCs w:val="22"/>
          </w:rPr>
          <w:t>Ingersoll Rand</w:t>
        </w:r>
      </w:hyperlink>
      <w:r w:rsidR="002567CF" w:rsidRPr="00A32889">
        <w:rPr>
          <w:rFonts w:ascii="Arial" w:hAnsi="Arial" w:cs="Arial"/>
          <w:sz w:val="22"/>
          <w:szCs w:val="22"/>
        </w:rPr>
        <w:t>® (NYSE:IR)</w:t>
      </w:r>
      <w:r w:rsidR="002567CF" w:rsidRPr="00A32889">
        <w:rPr>
          <w:rFonts w:ascii="Arial" w:hAnsi="Arial" w:cs="Arial"/>
          <w:bCs/>
          <w:iCs/>
          <w:sz w:val="22"/>
          <w:szCs w:val="22"/>
        </w:rPr>
        <w:t>, said the key to success is delivering reliable, secure and functional technologies that work together to make life easier and more convenient.</w:t>
      </w:r>
    </w:p>
    <w:p w14:paraId="24F47943" w14:textId="77777777" w:rsidR="002567CF" w:rsidRPr="00A32889" w:rsidRDefault="002567CF" w:rsidP="002567CF">
      <w:pPr>
        <w:rPr>
          <w:rFonts w:ascii="Arial" w:hAnsi="Arial" w:cs="Arial"/>
          <w:bCs/>
          <w:iCs/>
          <w:sz w:val="22"/>
          <w:szCs w:val="22"/>
        </w:rPr>
      </w:pPr>
    </w:p>
    <w:p w14:paraId="51DCBE81" w14:textId="77777777" w:rsidR="002567CF" w:rsidRPr="00A32889" w:rsidRDefault="002567CF" w:rsidP="002567CF">
      <w:pPr>
        <w:rPr>
          <w:rFonts w:ascii="Arial" w:hAnsi="Arial" w:cs="Arial"/>
          <w:bCs/>
          <w:iCs/>
          <w:sz w:val="22"/>
          <w:szCs w:val="22"/>
        </w:rPr>
      </w:pPr>
      <w:r w:rsidRPr="00A32889">
        <w:rPr>
          <w:rFonts w:ascii="Arial" w:hAnsi="Arial" w:cs="Arial"/>
          <w:bCs/>
          <w:iCs/>
          <w:sz w:val="22"/>
          <w:szCs w:val="22"/>
        </w:rPr>
        <w:t>All of Nexia’s new product and exciting feature announcements at this week’s Consumer Electronics Show (CES) in Las Vegas support that goal of making a smart home an easy, useful, and cost effic</w:t>
      </w:r>
      <w:r>
        <w:rPr>
          <w:rFonts w:ascii="Arial" w:hAnsi="Arial" w:cs="Arial"/>
          <w:bCs/>
          <w:iCs/>
          <w:sz w:val="22"/>
          <w:szCs w:val="22"/>
        </w:rPr>
        <w:t>i</w:t>
      </w:r>
      <w:r w:rsidRPr="00A32889">
        <w:rPr>
          <w:rFonts w:ascii="Arial" w:hAnsi="Arial" w:cs="Arial"/>
          <w:bCs/>
          <w:iCs/>
          <w:sz w:val="22"/>
          <w:szCs w:val="22"/>
        </w:rPr>
        <w:t xml:space="preserve">ent part of everyone’s daily life. </w:t>
      </w:r>
    </w:p>
    <w:p w14:paraId="1C85396D" w14:textId="77777777" w:rsidR="002567CF" w:rsidRPr="00A32889" w:rsidRDefault="002567CF" w:rsidP="002567CF">
      <w:pPr>
        <w:rPr>
          <w:rFonts w:ascii="Arial" w:hAnsi="Arial" w:cs="Arial"/>
          <w:bCs/>
          <w:iCs/>
          <w:sz w:val="22"/>
          <w:szCs w:val="22"/>
        </w:rPr>
      </w:pPr>
    </w:p>
    <w:p w14:paraId="3DF8C6EA" w14:textId="77777777" w:rsidR="002567CF" w:rsidRPr="00A32889" w:rsidRDefault="002567CF" w:rsidP="002567CF">
      <w:pPr>
        <w:rPr>
          <w:rFonts w:ascii="Arial" w:hAnsi="Arial" w:cs="Arial"/>
          <w:sz w:val="22"/>
          <w:szCs w:val="22"/>
        </w:rPr>
      </w:pPr>
      <w:r w:rsidRPr="00A32889">
        <w:rPr>
          <w:rFonts w:ascii="Arial" w:hAnsi="Arial" w:cs="Arial"/>
          <w:bCs/>
          <w:iCs/>
          <w:sz w:val="22"/>
          <w:szCs w:val="22"/>
        </w:rPr>
        <w:t>“</w:t>
      </w:r>
      <w:r w:rsidR="00E5647B">
        <w:rPr>
          <w:rFonts w:ascii="Arial" w:hAnsi="Arial" w:cs="Arial"/>
          <w:bCs/>
          <w:iCs/>
          <w:sz w:val="22"/>
          <w:szCs w:val="22"/>
        </w:rPr>
        <w:t xml:space="preserve">A lot of gadgets </w:t>
      </w:r>
      <w:r w:rsidR="00FF477E">
        <w:rPr>
          <w:rFonts w:ascii="Arial" w:hAnsi="Arial" w:cs="Arial"/>
          <w:bCs/>
          <w:iCs/>
          <w:sz w:val="22"/>
          <w:szCs w:val="22"/>
        </w:rPr>
        <w:t>profess</w:t>
      </w:r>
      <w:r w:rsidRPr="00A32889">
        <w:rPr>
          <w:rFonts w:ascii="Arial" w:hAnsi="Arial" w:cs="Arial"/>
          <w:bCs/>
          <w:iCs/>
          <w:sz w:val="22"/>
          <w:szCs w:val="22"/>
        </w:rPr>
        <w:t xml:space="preserve"> to be helpful for the smart home</w:t>
      </w:r>
      <w:r w:rsidR="00FF477E">
        <w:rPr>
          <w:rFonts w:ascii="Arial" w:hAnsi="Arial" w:cs="Arial"/>
          <w:bCs/>
          <w:iCs/>
          <w:sz w:val="22"/>
          <w:szCs w:val="22"/>
        </w:rPr>
        <w:t xml:space="preserve"> but instead</w:t>
      </w:r>
      <w:r w:rsidR="00E5647B">
        <w:rPr>
          <w:rFonts w:ascii="Arial" w:hAnsi="Arial" w:cs="Arial"/>
          <w:bCs/>
          <w:iCs/>
          <w:sz w:val="22"/>
          <w:szCs w:val="22"/>
        </w:rPr>
        <w:t xml:space="preserve"> make many people wonder</w:t>
      </w:r>
      <w:r w:rsidRPr="00A32889">
        <w:rPr>
          <w:rFonts w:ascii="Arial" w:hAnsi="Arial" w:cs="Arial"/>
          <w:bCs/>
          <w:iCs/>
          <w:sz w:val="22"/>
          <w:szCs w:val="22"/>
        </w:rPr>
        <w:t xml:space="preserve"> when </w:t>
      </w:r>
      <w:r w:rsidR="00E5647B">
        <w:rPr>
          <w:rFonts w:ascii="Arial" w:hAnsi="Arial" w:cs="Arial"/>
          <w:bCs/>
          <w:iCs/>
          <w:sz w:val="22"/>
          <w:szCs w:val="22"/>
        </w:rPr>
        <w:t xml:space="preserve">they </w:t>
      </w:r>
      <w:r w:rsidRPr="00A32889">
        <w:rPr>
          <w:rFonts w:ascii="Arial" w:hAnsi="Arial" w:cs="Arial"/>
          <w:bCs/>
          <w:iCs/>
          <w:sz w:val="22"/>
          <w:szCs w:val="22"/>
        </w:rPr>
        <w:t xml:space="preserve">would </w:t>
      </w:r>
      <w:r w:rsidR="003D0504">
        <w:rPr>
          <w:rFonts w:ascii="Arial" w:hAnsi="Arial" w:cs="Arial"/>
          <w:bCs/>
          <w:iCs/>
          <w:sz w:val="22"/>
          <w:szCs w:val="22"/>
        </w:rPr>
        <w:t>ever use them,</w:t>
      </w:r>
      <w:r w:rsidRPr="00A32889">
        <w:rPr>
          <w:rFonts w:ascii="Arial" w:hAnsi="Arial" w:cs="Arial"/>
          <w:bCs/>
          <w:iCs/>
          <w:sz w:val="22"/>
          <w:szCs w:val="22"/>
        </w:rPr>
        <w:t xml:space="preserve">” </w:t>
      </w:r>
      <w:r w:rsidRPr="00A32889">
        <w:rPr>
          <w:rFonts w:ascii="Arial" w:hAnsi="Arial" w:cs="Arial"/>
          <w:sz w:val="22"/>
          <w:szCs w:val="22"/>
        </w:rPr>
        <w:t xml:space="preserve">said George Land, </w:t>
      </w:r>
      <w:r w:rsidR="00E5647B">
        <w:rPr>
          <w:rFonts w:ascii="Arial" w:hAnsi="Arial" w:cs="Arial"/>
          <w:sz w:val="22"/>
          <w:szCs w:val="22"/>
        </w:rPr>
        <w:t>general manager</w:t>
      </w:r>
      <w:r w:rsidRPr="00A32889">
        <w:rPr>
          <w:rFonts w:ascii="Arial" w:hAnsi="Arial" w:cs="Arial"/>
          <w:sz w:val="22"/>
          <w:szCs w:val="22"/>
        </w:rPr>
        <w:t xml:space="preserve"> of Nexia. “Our goal is to continue developing and advancing smart home solutions that fit into the rhythm of most people’s daily lives, solving everyday problems, and that work as promised month after month, year after year.” </w:t>
      </w:r>
    </w:p>
    <w:p w14:paraId="0BF3E151" w14:textId="77777777" w:rsidR="002567CF" w:rsidRPr="00A32889" w:rsidRDefault="002567CF" w:rsidP="002567CF">
      <w:pPr>
        <w:rPr>
          <w:rFonts w:ascii="Arial" w:hAnsi="Arial" w:cs="Arial"/>
          <w:bCs/>
          <w:iCs/>
          <w:sz w:val="22"/>
          <w:szCs w:val="22"/>
        </w:rPr>
      </w:pPr>
    </w:p>
    <w:p w14:paraId="26179FE4" w14:textId="77777777" w:rsidR="002567CF" w:rsidRPr="00A32889" w:rsidRDefault="002567CF" w:rsidP="002567CF">
      <w:pPr>
        <w:rPr>
          <w:rFonts w:ascii="Arial" w:hAnsi="Arial" w:cs="Arial"/>
          <w:sz w:val="22"/>
          <w:szCs w:val="22"/>
        </w:rPr>
      </w:pPr>
      <w:r w:rsidRPr="00A32889">
        <w:rPr>
          <w:rFonts w:ascii="Arial" w:hAnsi="Arial" w:cs="Arial"/>
          <w:bCs/>
          <w:iCs/>
          <w:sz w:val="22"/>
          <w:szCs w:val="22"/>
        </w:rPr>
        <w:t xml:space="preserve">That’s why the nation’s top homebuilders choose Nexia to outfit their new homes with energy- and labor-saving devices that allow homebuyers to manage everything from the garage door and sprinklers to the thermostat and door locks – all from a smartphone. The best builders know that Nexia’s products are proven and backed by one of the most reputable home products companies in the world. </w:t>
      </w:r>
      <w:r w:rsidRPr="00A32889">
        <w:rPr>
          <w:rFonts w:ascii="Arial" w:hAnsi="Arial" w:cs="Arial"/>
          <w:sz w:val="22"/>
          <w:szCs w:val="22"/>
        </w:rPr>
        <w:t>And Nexia does it without harvesting personal data.</w:t>
      </w:r>
    </w:p>
    <w:p w14:paraId="735DC1E5" w14:textId="77777777" w:rsidR="002567CF" w:rsidRPr="00A32889" w:rsidRDefault="002567CF" w:rsidP="002567CF">
      <w:pPr>
        <w:rPr>
          <w:rFonts w:ascii="Arial" w:hAnsi="Arial" w:cs="Arial"/>
          <w:bCs/>
          <w:iCs/>
          <w:sz w:val="22"/>
          <w:szCs w:val="22"/>
        </w:rPr>
      </w:pPr>
    </w:p>
    <w:p w14:paraId="6EE466C0" w14:textId="253E7988" w:rsidR="002567CF" w:rsidRPr="00A32889" w:rsidRDefault="002567CF" w:rsidP="002567CF">
      <w:pPr>
        <w:rPr>
          <w:rFonts w:ascii="Arial" w:hAnsi="Arial" w:cs="Arial"/>
          <w:bCs/>
          <w:iCs/>
          <w:sz w:val="22"/>
          <w:szCs w:val="22"/>
        </w:rPr>
      </w:pPr>
      <w:r w:rsidRPr="00A32889">
        <w:rPr>
          <w:rFonts w:ascii="Arial" w:hAnsi="Arial" w:cs="Arial"/>
          <w:bCs/>
          <w:iCs/>
          <w:sz w:val="22"/>
          <w:szCs w:val="22"/>
        </w:rPr>
        <w:t xml:space="preserve">Unlike many start-ups whose financial instability has left customers with high-tech doorstops, Nexia is one of the oldest and most established smart-home pioneers with nearly a decade of experience with systems in thousands </w:t>
      </w:r>
      <w:bookmarkStart w:id="0" w:name="_GoBack"/>
      <w:bookmarkEnd w:id="0"/>
      <w:r w:rsidRPr="00A32889">
        <w:rPr>
          <w:rFonts w:ascii="Arial" w:hAnsi="Arial" w:cs="Arial"/>
          <w:bCs/>
          <w:iCs/>
          <w:sz w:val="22"/>
          <w:szCs w:val="22"/>
        </w:rPr>
        <w:t xml:space="preserve">of homes. When combined </w:t>
      </w:r>
      <w:r w:rsidRPr="00A32889">
        <w:rPr>
          <w:rFonts w:ascii="Arial" w:hAnsi="Arial" w:cs="Arial"/>
          <w:bCs/>
          <w:iCs/>
          <w:sz w:val="22"/>
          <w:szCs w:val="22"/>
        </w:rPr>
        <w:lastRenderedPageBreak/>
        <w:t xml:space="preserve">with its network of more than 10,000 independent Trane® and American Standard® heating ventilation and air conditioning (HVAC) dealers, Nexia has one of the most robust support and service organizations of any smart-home company. </w:t>
      </w:r>
    </w:p>
    <w:p w14:paraId="4B46B7A1" w14:textId="77777777" w:rsidR="002567CF" w:rsidRPr="00A32889" w:rsidRDefault="002567CF" w:rsidP="002567CF">
      <w:pPr>
        <w:rPr>
          <w:rFonts w:ascii="Arial" w:hAnsi="Arial" w:cs="Arial"/>
          <w:sz w:val="22"/>
          <w:szCs w:val="22"/>
        </w:rPr>
      </w:pPr>
    </w:p>
    <w:p w14:paraId="72FF7A45" w14:textId="61821111" w:rsidR="002567CF" w:rsidRPr="00A32889" w:rsidRDefault="002567CF" w:rsidP="002567CF">
      <w:pPr>
        <w:rPr>
          <w:rFonts w:ascii="Arial" w:hAnsi="Arial" w:cs="Arial"/>
          <w:sz w:val="22"/>
          <w:szCs w:val="22"/>
        </w:rPr>
      </w:pPr>
      <w:r w:rsidRPr="00A32889">
        <w:rPr>
          <w:rFonts w:ascii="Arial" w:hAnsi="Arial" w:cs="Arial"/>
          <w:sz w:val="22"/>
          <w:szCs w:val="22"/>
        </w:rPr>
        <w:t>As the leader in smart home technology, Nexia is able to develop advanced and innovative products that go well beyond being able to switch lights on from the couch. For example, Nexia is the only smart</w:t>
      </w:r>
      <w:r w:rsidR="007A06ED">
        <w:rPr>
          <w:rFonts w:ascii="Arial" w:hAnsi="Arial" w:cs="Arial"/>
          <w:sz w:val="22"/>
          <w:szCs w:val="22"/>
        </w:rPr>
        <w:t>-</w:t>
      </w:r>
      <w:r w:rsidRPr="00A32889">
        <w:rPr>
          <w:rFonts w:ascii="Arial" w:hAnsi="Arial" w:cs="Arial"/>
          <w:sz w:val="22"/>
          <w:szCs w:val="22"/>
        </w:rPr>
        <w:t>home platform to offer thermostats with continuous diagnostic capability – keeping a virtual eye on your HVAC system and allowing small maintenance issues to be addressed before they become costly repairs.</w:t>
      </w:r>
    </w:p>
    <w:p w14:paraId="4E02A0A7" w14:textId="77777777" w:rsidR="002567CF" w:rsidRPr="00A32889" w:rsidRDefault="002567CF" w:rsidP="002567CF">
      <w:pPr>
        <w:rPr>
          <w:rFonts w:ascii="Arial" w:hAnsi="Arial" w:cs="Arial"/>
          <w:sz w:val="22"/>
          <w:szCs w:val="22"/>
        </w:rPr>
      </w:pPr>
    </w:p>
    <w:p w14:paraId="55D9FC9C" w14:textId="01A8E1C3" w:rsidR="002567CF" w:rsidRPr="00A32889" w:rsidRDefault="002567CF" w:rsidP="002567CF">
      <w:pPr>
        <w:rPr>
          <w:rFonts w:ascii="Arial" w:hAnsi="Arial" w:cs="Arial"/>
          <w:sz w:val="22"/>
          <w:szCs w:val="22"/>
        </w:rPr>
      </w:pPr>
      <w:r w:rsidRPr="00A32889">
        <w:rPr>
          <w:rFonts w:ascii="Arial" w:hAnsi="Arial" w:cs="Arial"/>
          <w:sz w:val="22"/>
          <w:szCs w:val="22"/>
        </w:rPr>
        <w:t>Nexia also uses the secure Z-Wave standard to manage and automate a variety of proven smart</w:t>
      </w:r>
      <w:r w:rsidR="007A06ED">
        <w:rPr>
          <w:rFonts w:ascii="Arial" w:hAnsi="Arial" w:cs="Arial"/>
          <w:sz w:val="22"/>
          <w:szCs w:val="22"/>
        </w:rPr>
        <w:t>-</w:t>
      </w:r>
      <w:r w:rsidRPr="00A32889">
        <w:rPr>
          <w:rFonts w:ascii="Arial" w:hAnsi="Arial" w:cs="Arial"/>
          <w:sz w:val="22"/>
          <w:szCs w:val="22"/>
        </w:rPr>
        <w:t>home products from top brands such as Trane, American Standard, General Electric, Schlage®, Kwikset, First Alert®, and Fibaro. Nexia also integrates seamlessly with other smart home solutions, such as Pella® and Andersen® in the windows, doors, and blinds category to Rachio, the maker of smart irrigation systems. And in addition to free mobile apps for Apple and Android users, Nexia just announced an update for Windows 10 users that makes Nexia one of Microsoft’s top smart</w:t>
      </w:r>
      <w:r w:rsidR="007A06ED">
        <w:rPr>
          <w:rFonts w:ascii="Arial" w:hAnsi="Arial" w:cs="Arial"/>
          <w:sz w:val="22"/>
          <w:szCs w:val="22"/>
        </w:rPr>
        <w:t>-</w:t>
      </w:r>
      <w:r w:rsidRPr="00A32889">
        <w:rPr>
          <w:rFonts w:ascii="Arial" w:hAnsi="Arial" w:cs="Arial"/>
          <w:sz w:val="22"/>
          <w:szCs w:val="22"/>
        </w:rPr>
        <w:t>home apps.</w:t>
      </w:r>
    </w:p>
    <w:p w14:paraId="26BCD3A0" w14:textId="77777777" w:rsidR="002567CF" w:rsidRPr="00A32889" w:rsidRDefault="002567CF" w:rsidP="002567CF">
      <w:pPr>
        <w:rPr>
          <w:rFonts w:ascii="Arial" w:hAnsi="Arial" w:cs="Arial"/>
          <w:sz w:val="22"/>
          <w:szCs w:val="22"/>
        </w:rPr>
      </w:pPr>
    </w:p>
    <w:p w14:paraId="350F6AA1" w14:textId="77777777" w:rsidR="002567CF" w:rsidRPr="00A32889" w:rsidRDefault="002567CF" w:rsidP="002567CF">
      <w:pPr>
        <w:rPr>
          <w:rFonts w:ascii="Arial" w:hAnsi="Arial" w:cs="Arial"/>
          <w:sz w:val="22"/>
          <w:szCs w:val="22"/>
        </w:rPr>
      </w:pPr>
      <w:r w:rsidRPr="00A32889">
        <w:rPr>
          <w:rFonts w:ascii="Arial" w:hAnsi="Arial" w:cs="Arial"/>
          <w:sz w:val="22"/>
          <w:szCs w:val="22"/>
        </w:rPr>
        <w:t xml:space="preserve">“For a home to be truly smart, it must adapt to the changing needs of the homeowner and run on its own in the background,” said Land. “With the targeted innovations announced at CES, Nexia continues to simplify and automate many aspects of daily life. This gives Nexia users more time to do the things they enjoy with the peace of mind that Nexia has them – and their home—covered.” </w:t>
      </w:r>
    </w:p>
    <w:p w14:paraId="2B7A8399" w14:textId="77777777" w:rsidR="002567CF" w:rsidRPr="00A32889" w:rsidRDefault="002567CF" w:rsidP="002567CF">
      <w:pPr>
        <w:rPr>
          <w:rFonts w:ascii="Arial" w:hAnsi="Arial" w:cs="Arial"/>
          <w:sz w:val="22"/>
          <w:szCs w:val="22"/>
        </w:rPr>
      </w:pPr>
    </w:p>
    <w:p w14:paraId="161747A5" w14:textId="77777777" w:rsidR="002567CF" w:rsidRPr="00A32889" w:rsidRDefault="002567CF" w:rsidP="002567CF">
      <w:pPr>
        <w:rPr>
          <w:rFonts w:ascii="Arial" w:hAnsi="Arial" w:cs="Arial"/>
          <w:sz w:val="22"/>
          <w:szCs w:val="22"/>
        </w:rPr>
      </w:pPr>
      <w:r w:rsidRPr="00A32889">
        <w:rPr>
          <w:rFonts w:ascii="Arial" w:hAnsi="Arial" w:cs="Arial"/>
          <w:sz w:val="22"/>
          <w:szCs w:val="22"/>
        </w:rPr>
        <w:t xml:space="preserve">At CES, Nexia is announcing: </w:t>
      </w:r>
    </w:p>
    <w:p w14:paraId="16244E39" w14:textId="77777777" w:rsidR="002567CF" w:rsidRPr="00A32889" w:rsidRDefault="002567CF" w:rsidP="002567CF">
      <w:pPr>
        <w:rPr>
          <w:rFonts w:ascii="Arial" w:hAnsi="Arial" w:cs="Arial"/>
          <w:sz w:val="22"/>
          <w:szCs w:val="22"/>
        </w:rPr>
      </w:pPr>
    </w:p>
    <w:p w14:paraId="09D9ACEA" w14:textId="77777777" w:rsidR="002567CF" w:rsidRPr="00A32889" w:rsidRDefault="002567CF" w:rsidP="002567CF">
      <w:pPr>
        <w:pStyle w:val="ListParagraph"/>
        <w:numPr>
          <w:ilvl w:val="0"/>
          <w:numId w:val="13"/>
        </w:numPr>
        <w:rPr>
          <w:rFonts w:ascii="Arial" w:hAnsi="Arial" w:cs="Arial"/>
          <w:sz w:val="22"/>
          <w:szCs w:val="22"/>
        </w:rPr>
      </w:pPr>
      <w:r w:rsidRPr="00A32889">
        <w:rPr>
          <w:rFonts w:ascii="Arial" w:hAnsi="Arial" w:cs="Arial"/>
          <w:b/>
          <w:sz w:val="22"/>
          <w:szCs w:val="22"/>
        </w:rPr>
        <w:t>Voice and Amazon Echo integration to allow hands-free control of your entire home.</w:t>
      </w:r>
      <w:r w:rsidRPr="00A32889">
        <w:rPr>
          <w:rFonts w:ascii="Arial" w:hAnsi="Arial" w:cs="Arial"/>
          <w:sz w:val="22"/>
          <w:szCs w:val="22"/>
        </w:rPr>
        <w:t xml:space="preserve"> Users can talk right to their smartphone to execute all their programmed automations or control individual devices, giving them greater versatility and access than through Siri or other virtual assistants. With Amazon Echo, users can ask the hugely popular device to act as another easy-to-use way to control their smart home and control major household systems with simple voice commands. </w:t>
      </w:r>
    </w:p>
    <w:p w14:paraId="7ECB3611" w14:textId="77777777" w:rsidR="002567CF" w:rsidRPr="00A32889" w:rsidRDefault="002567CF" w:rsidP="002567CF">
      <w:pPr>
        <w:pStyle w:val="ListParagraph"/>
        <w:numPr>
          <w:ilvl w:val="0"/>
          <w:numId w:val="13"/>
        </w:numPr>
        <w:rPr>
          <w:rFonts w:ascii="Arial" w:hAnsi="Arial" w:cs="Arial"/>
          <w:sz w:val="22"/>
          <w:szCs w:val="22"/>
        </w:rPr>
      </w:pPr>
      <w:r w:rsidRPr="00A32889">
        <w:rPr>
          <w:rFonts w:ascii="Arial" w:hAnsi="Arial" w:cs="Arial"/>
          <w:b/>
          <w:sz w:val="22"/>
          <w:szCs w:val="22"/>
        </w:rPr>
        <w:t>An online portal that allows owners to monitor their HVAC systems in real time as well as provide in depth diagnostic data about their HVAC systems to the dealer.</w:t>
      </w:r>
      <w:r w:rsidRPr="00A32889">
        <w:rPr>
          <w:rFonts w:ascii="Arial" w:hAnsi="Arial" w:cs="Arial"/>
          <w:sz w:val="22"/>
          <w:szCs w:val="22"/>
        </w:rPr>
        <w:t xml:space="preserve"> The consumer portal expands Nexia’s unique diagnostic capabilities. Currently, Nexia customers can authorize installers and dealers to remotely monitor their HVAC system and alert the owner to potential issues before they become costly repairs. Now, customers themselves will have unprecedented access to data about how the most expensive system in their home is operating.</w:t>
      </w:r>
    </w:p>
    <w:p w14:paraId="54E618B2" w14:textId="77777777" w:rsidR="002567CF" w:rsidRPr="00A32889" w:rsidRDefault="002567CF" w:rsidP="002567CF">
      <w:pPr>
        <w:pStyle w:val="ListParagraph"/>
        <w:numPr>
          <w:ilvl w:val="0"/>
          <w:numId w:val="13"/>
        </w:numPr>
        <w:rPr>
          <w:rFonts w:ascii="Arial" w:hAnsi="Arial" w:cs="Arial"/>
          <w:sz w:val="22"/>
          <w:szCs w:val="22"/>
        </w:rPr>
      </w:pPr>
      <w:r w:rsidRPr="00A32889">
        <w:rPr>
          <w:rFonts w:ascii="Arial" w:hAnsi="Arial" w:cs="Arial"/>
          <w:b/>
          <w:sz w:val="22"/>
          <w:szCs w:val="22"/>
        </w:rPr>
        <w:t xml:space="preserve">Upgraded Windows app for the all-new Windows 10 operating system. </w:t>
      </w:r>
      <w:r w:rsidRPr="00A32889">
        <w:rPr>
          <w:rFonts w:ascii="Arial" w:hAnsi="Arial" w:cs="Arial"/>
          <w:sz w:val="22"/>
          <w:szCs w:val="22"/>
        </w:rPr>
        <w:t xml:space="preserve">Nexia’s app is one of Microsoft’s top smart-home apps for Windows 10 – built on Microsoft’s Universal Windows Platform allowing the app to run across all Windows 10 devices, no matter the form factor. </w:t>
      </w:r>
    </w:p>
    <w:p w14:paraId="1A4E3B82" w14:textId="77777777" w:rsidR="002567CF" w:rsidRPr="00A32889" w:rsidRDefault="002567CF" w:rsidP="002567CF">
      <w:pPr>
        <w:pStyle w:val="ListParagraph"/>
        <w:numPr>
          <w:ilvl w:val="0"/>
          <w:numId w:val="13"/>
        </w:numPr>
        <w:rPr>
          <w:rFonts w:ascii="Arial" w:hAnsi="Arial" w:cs="Arial"/>
          <w:sz w:val="22"/>
          <w:szCs w:val="22"/>
        </w:rPr>
      </w:pPr>
      <w:r w:rsidRPr="00A32889">
        <w:rPr>
          <w:rFonts w:ascii="Arial" w:hAnsi="Arial" w:cs="Arial"/>
          <w:b/>
          <w:sz w:val="22"/>
          <w:szCs w:val="22"/>
        </w:rPr>
        <w:t xml:space="preserve">Expanded home security offerings, </w:t>
      </w:r>
      <w:r w:rsidRPr="00A32889">
        <w:rPr>
          <w:rFonts w:ascii="Arial" w:hAnsi="Arial" w:cs="Arial"/>
          <w:sz w:val="22"/>
          <w:szCs w:val="22"/>
        </w:rPr>
        <w:t xml:space="preserve">including: </w:t>
      </w:r>
    </w:p>
    <w:p w14:paraId="464DB1B5" w14:textId="0BFD6684" w:rsidR="002567CF" w:rsidRPr="00A32889" w:rsidRDefault="002567CF" w:rsidP="002567CF">
      <w:pPr>
        <w:pStyle w:val="ListParagraph"/>
        <w:numPr>
          <w:ilvl w:val="1"/>
          <w:numId w:val="13"/>
        </w:numPr>
        <w:rPr>
          <w:rFonts w:ascii="Arial" w:hAnsi="Arial" w:cs="Arial"/>
          <w:sz w:val="22"/>
          <w:szCs w:val="22"/>
        </w:rPr>
      </w:pPr>
      <w:r w:rsidRPr="00A32889">
        <w:rPr>
          <w:rFonts w:ascii="Arial" w:hAnsi="Arial" w:cs="Arial"/>
          <w:sz w:val="22"/>
          <w:szCs w:val="22"/>
        </w:rPr>
        <w:t xml:space="preserve">A new </w:t>
      </w:r>
      <w:r w:rsidRPr="00A32889">
        <w:rPr>
          <w:rFonts w:ascii="Arial" w:hAnsi="Arial" w:cs="Arial"/>
          <w:b/>
          <w:sz w:val="22"/>
          <w:szCs w:val="22"/>
        </w:rPr>
        <w:t>Nexia outdoor wireless HD camera</w:t>
      </w:r>
      <w:r w:rsidRPr="00A32889">
        <w:rPr>
          <w:rFonts w:ascii="Arial" w:hAnsi="Arial" w:cs="Arial"/>
          <w:sz w:val="22"/>
          <w:szCs w:val="22"/>
        </w:rPr>
        <w:t xml:space="preserve"> for Nexia users that offers an increased viewing angle of up to 110 degrees with 720p HD </w:t>
      </w:r>
      <w:r w:rsidRPr="00A32889">
        <w:rPr>
          <w:rFonts w:ascii="Arial" w:hAnsi="Arial" w:cs="Arial"/>
          <w:sz w:val="22"/>
          <w:szCs w:val="22"/>
        </w:rPr>
        <w:lastRenderedPageBreak/>
        <w:t>resolution and the ability to withstand even the coldest winter nights – an onboard heater keeps the camera working below zero.</w:t>
      </w:r>
    </w:p>
    <w:p w14:paraId="2DA75189" w14:textId="77777777" w:rsidR="002567CF" w:rsidRPr="00A32889" w:rsidRDefault="002567CF" w:rsidP="002567CF">
      <w:pPr>
        <w:pStyle w:val="ListParagraph"/>
        <w:numPr>
          <w:ilvl w:val="1"/>
          <w:numId w:val="13"/>
        </w:numPr>
        <w:rPr>
          <w:rFonts w:ascii="Arial" w:hAnsi="Arial" w:cs="Arial"/>
          <w:sz w:val="22"/>
          <w:szCs w:val="22"/>
        </w:rPr>
      </w:pPr>
      <w:r w:rsidRPr="00A32889">
        <w:rPr>
          <w:rFonts w:ascii="Arial" w:hAnsi="Arial" w:cs="Arial"/>
          <w:sz w:val="22"/>
          <w:szCs w:val="22"/>
        </w:rPr>
        <w:t xml:space="preserve">A new </w:t>
      </w:r>
      <w:r w:rsidRPr="00A32889">
        <w:rPr>
          <w:rFonts w:ascii="Arial" w:hAnsi="Arial" w:cs="Arial"/>
          <w:b/>
          <w:sz w:val="22"/>
          <w:szCs w:val="22"/>
        </w:rPr>
        <w:t>Nexia indoor wireless camera with pan, tilt and zoom</w:t>
      </w:r>
      <w:r w:rsidRPr="00A32889">
        <w:rPr>
          <w:rFonts w:ascii="Arial" w:hAnsi="Arial" w:cs="Arial"/>
          <w:sz w:val="22"/>
          <w:szCs w:val="22"/>
        </w:rPr>
        <w:t xml:space="preserve"> capability to give users expanded 140-degree field of vision viewing capability with a 4-megapixel sensor and 1080p HD resolution.</w:t>
      </w:r>
    </w:p>
    <w:p w14:paraId="06EFB403" w14:textId="77777777" w:rsidR="002567CF" w:rsidRPr="00A32889" w:rsidRDefault="002567CF" w:rsidP="002567CF">
      <w:pPr>
        <w:pStyle w:val="ListParagraph"/>
        <w:numPr>
          <w:ilvl w:val="1"/>
          <w:numId w:val="13"/>
        </w:numPr>
        <w:rPr>
          <w:rFonts w:ascii="Arial" w:hAnsi="Arial" w:cs="Arial"/>
          <w:sz w:val="22"/>
          <w:szCs w:val="22"/>
        </w:rPr>
      </w:pPr>
      <w:r w:rsidRPr="00A32889">
        <w:rPr>
          <w:rFonts w:ascii="Arial" w:hAnsi="Arial" w:cs="Arial"/>
          <w:bCs/>
          <w:iCs/>
          <w:sz w:val="22"/>
          <w:szCs w:val="22"/>
        </w:rPr>
        <w:t xml:space="preserve">The </w:t>
      </w:r>
      <w:r w:rsidRPr="00A32889">
        <w:rPr>
          <w:rFonts w:ascii="Arial" w:hAnsi="Arial" w:cs="Arial"/>
          <w:b/>
          <w:bCs/>
          <w:iCs/>
          <w:sz w:val="22"/>
          <w:szCs w:val="22"/>
        </w:rPr>
        <w:t>Nexia Doorbell Sensor</w:t>
      </w:r>
      <w:r w:rsidRPr="00A32889">
        <w:rPr>
          <w:rFonts w:ascii="Arial" w:hAnsi="Arial" w:cs="Arial"/>
          <w:bCs/>
          <w:iCs/>
          <w:sz w:val="22"/>
          <w:szCs w:val="22"/>
        </w:rPr>
        <w:t xml:space="preserve"> that easily installs inside a doorbell chime and can alert Nexia users the moment the doorbell is rung to trigger automations such as switching on the porch lights or activating an outdoor camera – or simply getting a mobile alert to let you know when a delivery driver rang.</w:t>
      </w:r>
    </w:p>
    <w:p w14:paraId="34D99641" w14:textId="77777777" w:rsidR="002567CF" w:rsidRPr="00A32889" w:rsidRDefault="002567CF" w:rsidP="002567CF">
      <w:pPr>
        <w:pStyle w:val="ListParagraph"/>
        <w:numPr>
          <w:ilvl w:val="1"/>
          <w:numId w:val="13"/>
        </w:numPr>
        <w:rPr>
          <w:rFonts w:ascii="Arial" w:hAnsi="Arial" w:cs="Arial"/>
          <w:sz w:val="22"/>
          <w:szCs w:val="22"/>
        </w:rPr>
      </w:pPr>
      <w:r w:rsidRPr="00A32889">
        <w:rPr>
          <w:rFonts w:ascii="Arial" w:hAnsi="Arial" w:cs="Arial"/>
          <w:b/>
          <w:sz w:val="22"/>
          <w:szCs w:val="22"/>
        </w:rPr>
        <w:t xml:space="preserve">Enhanced compatibility with Yale and Kwikset </w:t>
      </w:r>
      <w:r w:rsidRPr="00A32889">
        <w:rPr>
          <w:rFonts w:ascii="Arial" w:hAnsi="Arial" w:cs="Arial"/>
          <w:sz w:val="22"/>
          <w:szCs w:val="22"/>
        </w:rPr>
        <w:t>Z-Wave locks that offers the ability to manage user codes and additional features such as Nexia automations and modes.</w:t>
      </w:r>
    </w:p>
    <w:p w14:paraId="1A661A2D" w14:textId="77777777" w:rsidR="002567CF" w:rsidRPr="00A32889" w:rsidRDefault="002567CF" w:rsidP="002567CF">
      <w:pPr>
        <w:pStyle w:val="ListParagraph"/>
        <w:numPr>
          <w:ilvl w:val="0"/>
          <w:numId w:val="13"/>
        </w:numPr>
        <w:rPr>
          <w:rFonts w:ascii="Arial" w:hAnsi="Arial" w:cs="Arial"/>
          <w:sz w:val="22"/>
          <w:szCs w:val="22"/>
        </w:rPr>
      </w:pPr>
      <w:r w:rsidRPr="00A32889">
        <w:rPr>
          <w:rFonts w:ascii="Arial" w:hAnsi="Arial" w:cs="Arial"/>
          <w:b/>
          <w:sz w:val="22"/>
          <w:szCs w:val="22"/>
        </w:rPr>
        <w:t>Enhanced focus on water damage prevention and water savings</w:t>
      </w:r>
      <w:r w:rsidRPr="00A32889">
        <w:rPr>
          <w:rFonts w:ascii="Arial" w:hAnsi="Arial" w:cs="Arial"/>
          <w:sz w:val="22"/>
          <w:szCs w:val="22"/>
        </w:rPr>
        <w:t xml:space="preserve"> with products such as: </w:t>
      </w:r>
    </w:p>
    <w:p w14:paraId="5A06ECAA" w14:textId="77777777" w:rsidR="002567CF" w:rsidRPr="00A32889" w:rsidRDefault="002567CF" w:rsidP="002567CF">
      <w:pPr>
        <w:pStyle w:val="ListParagraph"/>
        <w:numPr>
          <w:ilvl w:val="1"/>
          <w:numId w:val="13"/>
        </w:numPr>
        <w:rPr>
          <w:rFonts w:ascii="Arial" w:hAnsi="Arial" w:cs="Arial"/>
          <w:sz w:val="22"/>
          <w:szCs w:val="22"/>
        </w:rPr>
      </w:pPr>
      <w:r w:rsidRPr="00A32889">
        <w:rPr>
          <w:rFonts w:ascii="Arial" w:hAnsi="Arial" w:cs="Arial"/>
          <w:b/>
          <w:sz w:val="22"/>
          <w:szCs w:val="22"/>
        </w:rPr>
        <w:t>Leak Gopher</w:t>
      </w:r>
      <w:r w:rsidRPr="00A32889">
        <w:rPr>
          <w:rFonts w:ascii="Arial" w:hAnsi="Arial" w:cs="Arial"/>
          <w:sz w:val="22"/>
          <w:szCs w:val="22"/>
        </w:rPr>
        <w:t>, which comes with a N</w:t>
      </w:r>
      <w:r w:rsidR="00202B08">
        <w:rPr>
          <w:rFonts w:ascii="Arial" w:hAnsi="Arial" w:cs="Arial"/>
          <w:sz w:val="22"/>
          <w:szCs w:val="22"/>
        </w:rPr>
        <w:t xml:space="preserve">ational </w:t>
      </w:r>
      <w:r w:rsidRPr="00A32889">
        <w:rPr>
          <w:rFonts w:ascii="Arial" w:hAnsi="Arial" w:cs="Arial"/>
          <w:sz w:val="22"/>
          <w:szCs w:val="22"/>
        </w:rPr>
        <w:t>S</w:t>
      </w:r>
      <w:r w:rsidR="00202B08">
        <w:rPr>
          <w:rFonts w:ascii="Arial" w:hAnsi="Arial" w:cs="Arial"/>
          <w:sz w:val="22"/>
          <w:szCs w:val="22"/>
        </w:rPr>
        <w:t xml:space="preserve">anitation </w:t>
      </w:r>
      <w:r w:rsidRPr="00A32889">
        <w:rPr>
          <w:rFonts w:ascii="Arial" w:hAnsi="Arial" w:cs="Arial"/>
          <w:sz w:val="22"/>
          <w:szCs w:val="22"/>
        </w:rPr>
        <w:t>F</w:t>
      </w:r>
      <w:r w:rsidR="00202B08">
        <w:rPr>
          <w:rFonts w:ascii="Arial" w:hAnsi="Arial" w:cs="Arial"/>
          <w:sz w:val="22"/>
          <w:szCs w:val="22"/>
        </w:rPr>
        <w:t>oundation</w:t>
      </w:r>
      <w:r w:rsidRPr="00A32889">
        <w:rPr>
          <w:rFonts w:ascii="Arial" w:hAnsi="Arial" w:cs="Arial"/>
          <w:sz w:val="22"/>
          <w:szCs w:val="22"/>
        </w:rPr>
        <w:t>-approved electronic water valve that can be installed on any water line to allow water to be turned on or off at the touch of a button. Leak Gopher can protect the home or turn on the water for the flowers during vacations.</w:t>
      </w:r>
    </w:p>
    <w:p w14:paraId="56B21810" w14:textId="77777777" w:rsidR="002567CF" w:rsidRPr="00A32889" w:rsidRDefault="002567CF" w:rsidP="002567CF">
      <w:pPr>
        <w:pStyle w:val="ListParagraph"/>
        <w:numPr>
          <w:ilvl w:val="1"/>
          <w:numId w:val="13"/>
        </w:numPr>
        <w:rPr>
          <w:rFonts w:ascii="Arial" w:hAnsi="Arial" w:cs="Arial"/>
          <w:sz w:val="22"/>
          <w:szCs w:val="22"/>
        </w:rPr>
      </w:pPr>
      <w:r w:rsidRPr="00A32889">
        <w:rPr>
          <w:rFonts w:ascii="Arial" w:hAnsi="Arial" w:cs="Arial"/>
          <w:b/>
          <w:sz w:val="22"/>
          <w:szCs w:val="22"/>
        </w:rPr>
        <w:t>GoControl® Smart Flow Detector</w:t>
      </w:r>
      <w:r w:rsidRPr="00A32889">
        <w:rPr>
          <w:rFonts w:ascii="Arial" w:hAnsi="Arial" w:cs="Arial"/>
          <w:sz w:val="22"/>
          <w:szCs w:val="22"/>
        </w:rPr>
        <w:t xml:space="preserve"> that </w:t>
      </w:r>
      <w:r w:rsidRPr="00A32889">
        <w:rPr>
          <w:rFonts w:ascii="Arial" w:hAnsi="Arial" w:cs="Arial"/>
          <w:bCs/>
          <w:sz w:val="22"/>
          <w:szCs w:val="22"/>
        </w:rPr>
        <w:t>provides whole-house monitoring of water flow to alert users of potentially catastrophic water leaks like slab leaks, cracked pipes or a chronically running faucet.</w:t>
      </w:r>
    </w:p>
    <w:p w14:paraId="095203A5" w14:textId="77777777" w:rsidR="002567CF" w:rsidRPr="00A32889" w:rsidRDefault="002567CF" w:rsidP="002567CF">
      <w:pPr>
        <w:pStyle w:val="ListParagraph"/>
        <w:numPr>
          <w:ilvl w:val="1"/>
          <w:numId w:val="13"/>
        </w:numPr>
        <w:rPr>
          <w:rFonts w:ascii="Arial" w:hAnsi="Arial" w:cs="Arial"/>
          <w:sz w:val="22"/>
          <w:szCs w:val="22"/>
        </w:rPr>
      </w:pPr>
      <w:r w:rsidRPr="00A32889">
        <w:rPr>
          <w:rFonts w:ascii="Arial" w:hAnsi="Arial" w:cs="Arial"/>
          <w:b/>
          <w:sz w:val="22"/>
          <w:szCs w:val="22"/>
        </w:rPr>
        <w:t>Fibaro Flood Sensor</w:t>
      </w:r>
      <w:r w:rsidRPr="00A32889">
        <w:rPr>
          <w:rFonts w:ascii="Arial" w:hAnsi="Arial" w:cs="Arial"/>
          <w:sz w:val="22"/>
          <w:szCs w:val="22"/>
        </w:rPr>
        <w:t xml:space="preserve"> with a stylish all-white design that makes it perfect in a laundry room or bathroom with unique telescoping probes to detect unwanted water on uneven surfaces.</w:t>
      </w:r>
    </w:p>
    <w:p w14:paraId="2A627EA6" w14:textId="77777777" w:rsidR="002567CF" w:rsidRPr="00A32889" w:rsidRDefault="002567CF" w:rsidP="002567CF">
      <w:pPr>
        <w:pStyle w:val="ListParagraph"/>
        <w:numPr>
          <w:ilvl w:val="1"/>
          <w:numId w:val="13"/>
        </w:numPr>
        <w:rPr>
          <w:rFonts w:ascii="Arial" w:hAnsi="Arial" w:cs="Arial"/>
          <w:bCs/>
          <w:iCs/>
          <w:sz w:val="22"/>
          <w:szCs w:val="22"/>
        </w:rPr>
      </w:pPr>
      <w:r w:rsidRPr="00A32889">
        <w:rPr>
          <w:rFonts w:ascii="Arial" w:hAnsi="Arial" w:cs="Arial"/>
          <w:b/>
          <w:sz w:val="22"/>
          <w:szCs w:val="22"/>
        </w:rPr>
        <w:t>FortrezZ water sensor and valve</w:t>
      </w:r>
      <w:r w:rsidRPr="00A32889">
        <w:rPr>
          <w:rFonts w:ascii="Arial" w:hAnsi="Arial" w:cs="Arial"/>
          <w:sz w:val="22"/>
          <w:szCs w:val="22"/>
        </w:rPr>
        <w:t xml:space="preserve"> to detect water leaks and automatically shut off water flow to minimize damage. The devices can be integrated into Nexia Automations that send an automatic alert to users when a leak is detected or when water is shut off. </w:t>
      </w:r>
    </w:p>
    <w:p w14:paraId="1FA17881" w14:textId="77777777" w:rsidR="002567CF" w:rsidRPr="00A32889" w:rsidRDefault="002567CF" w:rsidP="002567CF">
      <w:pPr>
        <w:pStyle w:val="ListParagraph"/>
        <w:numPr>
          <w:ilvl w:val="1"/>
          <w:numId w:val="13"/>
        </w:numPr>
        <w:rPr>
          <w:rFonts w:ascii="Arial" w:hAnsi="Arial" w:cs="Arial"/>
          <w:bCs/>
          <w:iCs/>
          <w:sz w:val="22"/>
          <w:szCs w:val="22"/>
        </w:rPr>
      </w:pPr>
      <w:proofErr w:type="spellStart"/>
      <w:r w:rsidRPr="00A32889">
        <w:rPr>
          <w:rFonts w:ascii="Arial" w:hAnsi="Arial" w:cs="Arial"/>
          <w:b/>
          <w:bCs/>
          <w:iCs/>
          <w:sz w:val="22"/>
          <w:szCs w:val="22"/>
        </w:rPr>
        <w:t>Rachio’s</w:t>
      </w:r>
      <w:proofErr w:type="spellEnd"/>
      <w:r w:rsidRPr="00A32889">
        <w:rPr>
          <w:rFonts w:ascii="Arial" w:hAnsi="Arial" w:cs="Arial"/>
          <w:b/>
          <w:bCs/>
          <w:iCs/>
          <w:sz w:val="22"/>
          <w:szCs w:val="22"/>
        </w:rPr>
        <w:t xml:space="preserve"> Iro Smart Sprinkler Controller</w:t>
      </w:r>
      <w:r w:rsidRPr="00A32889">
        <w:rPr>
          <w:rFonts w:ascii="Arial" w:hAnsi="Arial" w:cs="Arial"/>
          <w:bCs/>
          <w:iCs/>
          <w:sz w:val="22"/>
          <w:szCs w:val="22"/>
        </w:rPr>
        <w:t xml:space="preserve"> to give Nexia and Rachio users expanded control over their properties with the ability to remotely monitor and operate outdoor irrigation. Integration of Iro as a Nexia-certified device enables Nexia users to potentially save more than 30% of their outdoor water usage. Nexia users can turn their irrigation on and off remotely from their smartphone and incorporate Iro into their Nexia Automations. They may also qualify for Water Sense rebates from the U.S. Environmental Protection Agency.</w:t>
      </w:r>
    </w:p>
    <w:p w14:paraId="1098AA4F" w14:textId="77777777" w:rsidR="002567CF" w:rsidRPr="00A32889" w:rsidRDefault="002567CF" w:rsidP="002567CF">
      <w:pPr>
        <w:pStyle w:val="ListParagraph"/>
        <w:numPr>
          <w:ilvl w:val="0"/>
          <w:numId w:val="13"/>
        </w:numPr>
        <w:rPr>
          <w:rFonts w:ascii="Arial" w:hAnsi="Arial" w:cs="Arial"/>
          <w:sz w:val="22"/>
          <w:szCs w:val="22"/>
        </w:rPr>
      </w:pPr>
      <w:r w:rsidRPr="00A32889">
        <w:rPr>
          <w:rFonts w:ascii="Arial" w:hAnsi="Arial" w:cs="Arial"/>
          <w:b/>
          <w:bCs/>
          <w:iCs/>
          <w:sz w:val="22"/>
          <w:szCs w:val="22"/>
        </w:rPr>
        <w:t xml:space="preserve">The new Nexia One Touch controller that allows users to manage all their connected home devices even without a smart phone or computer. </w:t>
      </w:r>
      <w:r w:rsidRPr="00A32889">
        <w:rPr>
          <w:rFonts w:ascii="Arial" w:hAnsi="Arial" w:cs="Arial"/>
          <w:bCs/>
          <w:iCs/>
          <w:sz w:val="22"/>
          <w:szCs w:val="22"/>
        </w:rPr>
        <w:t>The home controller can be mounted on a wall or used as a portable remote to control Nexia-powered automations, modes and individual device actions.</w:t>
      </w:r>
    </w:p>
    <w:p w14:paraId="4BCA4A14" w14:textId="77777777" w:rsidR="002567CF" w:rsidRPr="00A32889" w:rsidRDefault="00202B08" w:rsidP="002567CF">
      <w:pPr>
        <w:pStyle w:val="ListParagraph"/>
        <w:numPr>
          <w:ilvl w:val="0"/>
          <w:numId w:val="14"/>
        </w:numPr>
        <w:rPr>
          <w:rFonts w:ascii="Arial" w:hAnsi="Arial" w:cs="Arial"/>
          <w:sz w:val="22"/>
          <w:szCs w:val="22"/>
        </w:rPr>
      </w:pPr>
      <w:r>
        <w:rPr>
          <w:rFonts w:ascii="Arial" w:hAnsi="Arial" w:cs="Arial"/>
          <w:sz w:val="22"/>
          <w:szCs w:val="22"/>
        </w:rPr>
        <w:t>And, of course</w:t>
      </w:r>
      <w:r w:rsidR="002567CF" w:rsidRPr="00A32889">
        <w:rPr>
          <w:rFonts w:ascii="Arial" w:hAnsi="Arial" w:cs="Arial"/>
          <w:sz w:val="22"/>
          <w:szCs w:val="22"/>
        </w:rPr>
        <w:t xml:space="preserve">, Nexia also </w:t>
      </w:r>
      <w:r>
        <w:rPr>
          <w:rFonts w:ascii="Arial" w:hAnsi="Arial" w:cs="Arial"/>
          <w:sz w:val="22"/>
          <w:szCs w:val="22"/>
        </w:rPr>
        <w:t>supports</w:t>
      </w:r>
      <w:r w:rsidR="002567CF" w:rsidRPr="00A32889">
        <w:rPr>
          <w:rFonts w:ascii="Arial" w:hAnsi="Arial" w:cs="Arial"/>
          <w:sz w:val="22"/>
          <w:szCs w:val="22"/>
        </w:rPr>
        <w:t xml:space="preserve"> </w:t>
      </w:r>
      <w:r w:rsidR="002567CF" w:rsidRPr="00A32889">
        <w:rPr>
          <w:rFonts w:ascii="Arial" w:hAnsi="Arial" w:cs="Arial"/>
          <w:b/>
          <w:sz w:val="22"/>
          <w:szCs w:val="22"/>
        </w:rPr>
        <w:t xml:space="preserve">color-changing light bulbs with the Zipato color-control LED bulbs </w:t>
      </w:r>
      <w:r>
        <w:rPr>
          <w:rFonts w:ascii="Arial" w:hAnsi="Arial" w:cs="Arial"/>
          <w:sz w:val="22"/>
          <w:szCs w:val="22"/>
        </w:rPr>
        <w:t xml:space="preserve">to enhance other system functions. For example, the bulb integrates seamlessly into Nexia automations and allows you to establish visual cues- such as turning red if the front door is left ajar- or adjusting the </w:t>
      </w:r>
      <w:r w:rsidR="002567CF" w:rsidRPr="00A32889">
        <w:rPr>
          <w:rFonts w:ascii="Arial" w:hAnsi="Arial" w:cs="Arial"/>
          <w:sz w:val="22"/>
          <w:szCs w:val="22"/>
        </w:rPr>
        <w:t xml:space="preserve">color temperature automatically </w:t>
      </w:r>
      <w:r>
        <w:rPr>
          <w:rFonts w:ascii="Arial" w:hAnsi="Arial" w:cs="Arial"/>
          <w:sz w:val="22"/>
          <w:szCs w:val="22"/>
        </w:rPr>
        <w:t>to</w:t>
      </w:r>
      <w:r w:rsidR="002567CF" w:rsidRPr="00A32889">
        <w:rPr>
          <w:rFonts w:ascii="Arial" w:hAnsi="Arial" w:cs="Arial"/>
          <w:sz w:val="22"/>
          <w:szCs w:val="22"/>
        </w:rPr>
        <w:t xml:space="preserve"> reduc</w:t>
      </w:r>
      <w:r>
        <w:rPr>
          <w:rFonts w:ascii="Arial" w:hAnsi="Arial" w:cs="Arial"/>
          <w:sz w:val="22"/>
          <w:szCs w:val="22"/>
        </w:rPr>
        <w:t>e</w:t>
      </w:r>
      <w:r w:rsidR="002567CF" w:rsidRPr="00A32889">
        <w:rPr>
          <w:rFonts w:ascii="Arial" w:hAnsi="Arial" w:cs="Arial"/>
          <w:sz w:val="22"/>
          <w:szCs w:val="22"/>
        </w:rPr>
        <w:t xml:space="preserve"> blue light near bedtime to aid with sleep. The dimmable bulbs offer five adjustable color channels – red, green, blue, warm white and cold white – that are programmable and controllable through Nexia.</w:t>
      </w:r>
    </w:p>
    <w:p w14:paraId="2A88AFA4" w14:textId="77777777" w:rsidR="002567CF" w:rsidRPr="00A32889" w:rsidRDefault="002567CF" w:rsidP="002567CF">
      <w:pPr>
        <w:rPr>
          <w:rFonts w:ascii="Arial" w:hAnsi="Arial" w:cs="Arial"/>
          <w:sz w:val="22"/>
          <w:szCs w:val="22"/>
        </w:rPr>
      </w:pPr>
    </w:p>
    <w:p w14:paraId="58C70044" w14:textId="77777777" w:rsidR="002567CF" w:rsidRPr="00A32889" w:rsidRDefault="002567CF" w:rsidP="002567CF">
      <w:pPr>
        <w:rPr>
          <w:rFonts w:ascii="Arial" w:hAnsi="Arial" w:cs="Arial"/>
          <w:sz w:val="22"/>
          <w:szCs w:val="22"/>
        </w:rPr>
      </w:pPr>
    </w:p>
    <w:p w14:paraId="65621ACD" w14:textId="77777777" w:rsidR="002567CF" w:rsidRPr="00A32889" w:rsidRDefault="002567CF" w:rsidP="002567CF">
      <w:pPr>
        <w:jc w:val="center"/>
        <w:rPr>
          <w:rFonts w:ascii="Arial" w:hAnsi="Arial" w:cs="Arial"/>
          <w:sz w:val="22"/>
          <w:szCs w:val="22"/>
        </w:rPr>
      </w:pPr>
      <w:r w:rsidRPr="00A32889">
        <w:rPr>
          <w:rFonts w:ascii="Arial" w:hAnsi="Arial" w:cs="Arial"/>
          <w:sz w:val="22"/>
          <w:szCs w:val="22"/>
        </w:rPr>
        <w:t>###</w:t>
      </w:r>
    </w:p>
    <w:p w14:paraId="7FAB0C1A" w14:textId="77777777" w:rsidR="002567CF" w:rsidRPr="00A32889" w:rsidRDefault="002567CF" w:rsidP="002567CF">
      <w:pPr>
        <w:rPr>
          <w:rFonts w:ascii="Arial" w:hAnsi="Arial" w:cs="Arial"/>
          <w:sz w:val="22"/>
          <w:szCs w:val="22"/>
        </w:rPr>
      </w:pPr>
    </w:p>
    <w:p w14:paraId="5FFC3548" w14:textId="77777777" w:rsidR="002567CF" w:rsidRPr="00A32889" w:rsidRDefault="002567CF" w:rsidP="002567CF">
      <w:pPr>
        <w:rPr>
          <w:rFonts w:ascii="Arial" w:hAnsi="Arial" w:cs="Arial"/>
          <w:b/>
          <w:sz w:val="22"/>
          <w:szCs w:val="22"/>
        </w:rPr>
      </w:pPr>
      <w:r w:rsidRPr="00A32889">
        <w:rPr>
          <w:rFonts w:ascii="Arial" w:hAnsi="Arial" w:cs="Arial"/>
          <w:b/>
          <w:sz w:val="22"/>
          <w:szCs w:val="22"/>
        </w:rPr>
        <w:t>About Nexia</w:t>
      </w:r>
    </w:p>
    <w:p w14:paraId="69950477" w14:textId="77777777" w:rsidR="002567CF" w:rsidRPr="00A32889" w:rsidRDefault="002567CF" w:rsidP="002567CF">
      <w:pPr>
        <w:rPr>
          <w:rFonts w:ascii="Arial" w:hAnsi="Arial" w:cs="Arial"/>
          <w:iCs/>
          <w:sz w:val="22"/>
          <w:szCs w:val="22"/>
          <w:lang w:val="en-GB"/>
        </w:rPr>
      </w:pPr>
      <w:r w:rsidRPr="00A32889">
        <w:rPr>
          <w:rFonts w:ascii="Arial" w:hAnsi="Arial" w:cs="Arial"/>
          <w:iCs/>
          <w:sz w:val="22"/>
          <w:szCs w:val="22"/>
          <w:lang w:val="en-GB"/>
        </w:rPr>
        <w:t xml:space="preserve">Nexia is a leading smart home system and a brand of Ingersoll Rand (NYSE:IR). Powered primarily by secure Z-Wave and </w:t>
      </w:r>
      <w:proofErr w:type="spellStart"/>
      <w:r w:rsidRPr="00A32889">
        <w:rPr>
          <w:rFonts w:ascii="Arial" w:hAnsi="Arial" w:cs="Arial"/>
          <w:iCs/>
          <w:sz w:val="22"/>
          <w:szCs w:val="22"/>
          <w:lang w:val="en-GB"/>
        </w:rPr>
        <w:t>WiFi</w:t>
      </w:r>
      <w:proofErr w:type="spellEnd"/>
      <w:r w:rsidRPr="00A32889">
        <w:rPr>
          <w:rFonts w:ascii="Arial" w:hAnsi="Arial" w:cs="Arial"/>
          <w:iCs/>
          <w:sz w:val="22"/>
          <w:szCs w:val="22"/>
          <w:lang w:val="en-GB"/>
        </w:rPr>
        <w:t xml:space="preserve"> technology, Nexia allows users to expand their systems with hundreds of devices from some of the nation’s top manufacturers – including Schlage, General Electric, Andersen and Pella – to create a truly smart home that adjusts to busy lives. For more information, visit </w:t>
      </w:r>
      <w:hyperlink r:id="rId12" w:history="1">
        <w:r w:rsidRPr="00A32889">
          <w:rPr>
            <w:rStyle w:val="Hyperlink"/>
            <w:rFonts w:ascii="Arial" w:hAnsi="Arial" w:cs="Arial"/>
            <w:iCs/>
            <w:sz w:val="22"/>
            <w:szCs w:val="22"/>
            <w:lang w:val="en-GB"/>
          </w:rPr>
          <w:t>www.nexiahome.com</w:t>
        </w:r>
      </w:hyperlink>
      <w:r w:rsidRPr="00A32889">
        <w:rPr>
          <w:rFonts w:ascii="Arial" w:hAnsi="Arial" w:cs="Arial"/>
          <w:iCs/>
          <w:sz w:val="22"/>
          <w:szCs w:val="22"/>
          <w:lang w:val="en-GB"/>
        </w:rPr>
        <w:t>.</w:t>
      </w:r>
    </w:p>
    <w:p w14:paraId="14D925FF" w14:textId="77777777" w:rsidR="002567CF" w:rsidRPr="00A32889" w:rsidRDefault="002567CF" w:rsidP="002567CF">
      <w:pPr>
        <w:rPr>
          <w:rFonts w:ascii="Arial" w:hAnsi="Arial" w:cs="Arial"/>
          <w:iCs/>
          <w:sz w:val="22"/>
          <w:szCs w:val="22"/>
          <w:lang w:val="en-GB"/>
        </w:rPr>
      </w:pPr>
    </w:p>
    <w:p w14:paraId="6993562A" w14:textId="77777777" w:rsidR="002567CF" w:rsidRPr="00A32889" w:rsidRDefault="002567CF" w:rsidP="002567CF">
      <w:pPr>
        <w:rPr>
          <w:rFonts w:ascii="Arial" w:hAnsi="Arial" w:cs="Arial"/>
          <w:b/>
          <w:sz w:val="22"/>
          <w:szCs w:val="22"/>
        </w:rPr>
      </w:pPr>
      <w:r w:rsidRPr="00A32889">
        <w:rPr>
          <w:rFonts w:ascii="Arial" w:hAnsi="Arial" w:cs="Arial"/>
          <w:b/>
          <w:sz w:val="22"/>
          <w:szCs w:val="22"/>
        </w:rPr>
        <w:t>About Ingersoll Rand</w:t>
      </w:r>
    </w:p>
    <w:p w14:paraId="545D81BE" w14:textId="77777777" w:rsidR="002567CF" w:rsidRPr="00A32889" w:rsidRDefault="002567CF" w:rsidP="002567CF">
      <w:pPr>
        <w:rPr>
          <w:rFonts w:ascii="Arial" w:hAnsi="Arial" w:cs="Arial"/>
          <w:iCs/>
          <w:sz w:val="22"/>
          <w:szCs w:val="22"/>
          <w:lang w:val="en"/>
        </w:rPr>
      </w:pPr>
      <w:r w:rsidRPr="00A32889">
        <w:rPr>
          <w:rFonts w:ascii="Arial" w:hAnsi="Arial" w:cs="Arial"/>
          <w:iCs/>
          <w:sz w:val="22"/>
          <w:szCs w:val="22"/>
          <w:lang w:val="en"/>
        </w:rPr>
        <w:t xml:space="preserve">Ingersoll Rand (NYSE:IR) advances the quality of life by creating comfortable, sustainable and efficient environments. Our people and our family of brands— including </w:t>
      </w:r>
      <w:hyperlink r:id="rId13" w:history="1">
        <w:r w:rsidRPr="00A32889">
          <w:rPr>
            <w:rStyle w:val="Hyperlink"/>
            <w:rFonts w:ascii="Arial" w:hAnsi="Arial" w:cs="Arial"/>
            <w:iCs/>
            <w:sz w:val="22"/>
            <w:szCs w:val="22"/>
            <w:lang w:val="en"/>
          </w:rPr>
          <w:t>Club Car</w:t>
        </w:r>
      </w:hyperlink>
      <w:r w:rsidRPr="00A32889">
        <w:rPr>
          <w:rFonts w:ascii="Arial" w:hAnsi="Arial" w:cs="Arial"/>
          <w:iCs/>
          <w:sz w:val="22"/>
          <w:szCs w:val="22"/>
          <w:lang w:val="en"/>
        </w:rPr>
        <w:t xml:space="preserve">®, </w:t>
      </w:r>
      <w:hyperlink r:id="rId14" w:history="1">
        <w:r w:rsidRPr="00A32889">
          <w:rPr>
            <w:rStyle w:val="Hyperlink"/>
            <w:rFonts w:ascii="Arial" w:hAnsi="Arial" w:cs="Arial"/>
            <w:iCs/>
            <w:sz w:val="22"/>
            <w:szCs w:val="22"/>
            <w:lang w:val="en"/>
          </w:rPr>
          <w:t>Ingersoll Rand</w:t>
        </w:r>
      </w:hyperlink>
      <w:r w:rsidRPr="00A32889">
        <w:rPr>
          <w:rFonts w:ascii="Arial" w:hAnsi="Arial" w:cs="Arial"/>
          <w:iCs/>
          <w:sz w:val="22"/>
          <w:szCs w:val="22"/>
          <w:lang w:val="en"/>
        </w:rPr>
        <w:t xml:space="preserve">®, </w:t>
      </w:r>
      <w:hyperlink r:id="rId15" w:history="1">
        <w:r w:rsidRPr="00A32889">
          <w:rPr>
            <w:rStyle w:val="Hyperlink"/>
            <w:rFonts w:ascii="Arial" w:hAnsi="Arial" w:cs="Arial"/>
            <w:iCs/>
            <w:sz w:val="22"/>
            <w:szCs w:val="22"/>
            <w:lang w:val="en"/>
          </w:rPr>
          <w:t>Thermo King</w:t>
        </w:r>
      </w:hyperlink>
      <w:r w:rsidRPr="00A32889">
        <w:rPr>
          <w:rFonts w:ascii="Arial" w:hAnsi="Arial" w:cs="Arial"/>
          <w:iCs/>
          <w:sz w:val="22"/>
          <w:szCs w:val="22"/>
          <w:lang w:val="en"/>
        </w:rPr>
        <w:t xml:space="preserve">® and </w:t>
      </w:r>
      <w:hyperlink r:id="rId16" w:history="1">
        <w:r w:rsidRPr="00A32889">
          <w:rPr>
            <w:rStyle w:val="Hyperlink"/>
            <w:rFonts w:ascii="Arial" w:hAnsi="Arial" w:cs="Arial"/>
            <w:iCs/>
            <w:sz w:val="22"/>
            <w:szCs w:val="22"/>
            <w:lang w:val="en"/>
          </w:rPr>
          <w:t>Trane</w:t>
        </w:r>
      </w:hyperlink>
      <w:r w:rsidRPr="00A32889">
        <w:rPr>
          <w:rFonts w:ascii="Arial" w:hAnsi="Arial" w:cs="Arial"/>
          <w:iCs/>
          <w:sz w:val="22"/>
          <w:szCs w:val="22"/>
          <w:lang w:val="en"/>
        </w:rPr>
        <w:t xml:space="preserve">® —work together to enhance the quality and comfort of air in homes and buildings; transport and protect food and perishables; and increase industrial productivity and efficiency. We are a $13 billion global business committed to a world of sustainable progress and enduring results. For more information, visit </w:t>
      </w:r>
      <w:hyperlink r:id="rId17" w:tooltip="http://www.ingersollrand.com/  blocked::http://www.ingersollrand.com/" w:history="1">
        <w:r w:rsidRPr="00A32889">
          <w:rPr>
            <w:rStyle w:val="Hyperlink"/>
            <w:rFonts w:ascii="Arial" w:hAnsi="Arial" w:cs="Arial"/>
            <w:iCs/>
            <w:sz w:val="22"/>
            <w:szCs w:val="22"/>
            <w:lang w:val="en"/>
          </w:rPr>
          <w:t>www.ingersollrand.com</w:t>
        </w:r>
      </w:hyperlink>
      <w:r w:rsidRPr="00A32889">
        <w:rPr>
          <w:rFonts w:ascii="Arial" w:hAnsi="Arial" w:cs="Arial"/>
          <w:iCs/>
          <w:sz w:val="22"/>
          <w:szCs w:val="22"/>
          <w:lang w:val="en"/>
        </w:rPr>
        <w:t>.</w:t>
      </w:r>
    </w:p>
    <w:p w14:paraId="224732DD" w14:textId="77777777" w:rsidR="002567CF" w:rsidRPr="00A32889" w:rsidRDefault="002567CF" w:rsidP="002567CF">
      <w:pPr>
        <w:rPr>
          <w:rFonts w:ascii="Arial" w:hAnsi="Arial" w:cs="Arial"/>
          <w:sz w:val="22"/>
          <w:szCs w:val="22"/>
        </w:rPr>
      </w:pPr>
    </w:p>
    <w:p w14:paraId="2076FDC9" w14:textId="77777777" w:rsidR="002567CF" w:rsidRPr="00A32889" w:rsidRDefault="002567CF" w:rsidP="002567CF">
      <w:pPr>
        <w:jc w:val="center"/>
        <w:rPr>
          <w:rFonts w:ascii="Arial" w:hAnsi="Arial" w:cs="Arial"/>
          <w:sz w:val="22"/>
          <w:szCs w:val="22"/>
        </w:rPr>
      </w:pPr>
      <w:r w:rsidRPr="00A32889">
        <w:rPr>
          <w:rFonts w:ascii="Arial" w:hAnsi="Arial" w:cs="Arial"/>
          <w:sz w:val="22"/>
          <w:szCs w:val="22"/>
        </w:rPr>
        <w:t>###</w:t>
      </w:r>
    </w:p>
    <w:p w14:paraId="0FF2D606" w14:textId="77777777" w:rsidR="002567CF" w:rsidRDefault="002567CF" w:rsidP="002567CF"/>
    <w:p w14:paraId="72095B06" w14:textId="77777777" w:rsidR="002567CF" w:rsidRPr="008A5885" w:rsidRDefault="002567CF" w:rsidP="002567CF">
      <w:pPr>
        <w:rPr>
          <w:rFonts w:ascii="Arial" w:hAnsi="Arial" w:cs="Arial"/>
          <w:i/>
          <w:sz w:val="22"/>
          <w:szCs w:val="22"/>
          <w:highlight w:val="yellow"/>
        </w:rPr>
      </w:pPr>
    </w:p>
    <w:p w14:paraId="6BF5F3E2" w14:textId="77777777" w:rsidR="00407236" w:rsidRPr="004A06DE" w:rsidRDefault="00407236" w:rsidP="00407236">
      <w:pPr>
        <w:rPr>
          <w:rFonts w:ascii="Arial" w:hAnsi="Arial" w:cs="Arial"/>
          <w:b/>
          <w:sz w:val="22"/>
          <w:szCs w:val="22"/>
        </w:rPr>
      </w:pPr>
    </w:p>
    <w:sectPr w:rsidR="00407236" w:rsidRPr="004A06DE" w:rsidSect="00DC7946">
      <w:headerReference w:type="first" r:id="rId18"/>
      <w:pgSz w:w="12240" w:h="15840"/>
      <w:pgMar w:top="1440" w:right="1800" w:bottom="1440" w:left="19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E0E77" w14:textId="77777777" w:rsidR="00517831" w:rsidRDefault="00517831">
      <w:r>
        <w:separator/>
      </w:r>
    </w:p>
  </w:endnote>
  <w:endnote w:type="continuationSeparator" w:id="0">
    <w:p w14:paraId="0C70C36D" w14:textId="77777777" w:rsidR="00517831" w:rsidRDefault="0051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94905" w14:textId="77777777" w:rsidR="00517831" w:rsidRDefault="00517831">
      <w:r>
        <w:separator/>
      </w:r>
    </w:p>
  </w:footnote>
  <w:footnote w:type="continuationSeparator" w:id="0">
    <w:p w14:paraId="745FE8D7" w14:textId="77777777" w:rsidR="00517831" w:rsidRDefault="00517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658A1" w14:textId="77777777" w:rsidR="002F3544" w:rsidRDefault="002F3544">
    <w:pPr>
      <w:pStyle w:val="Header"/>
    </w:pPr>
    <w:r>
      <w:rPr>
        <w:noProof/>
      </w:rPr>
      <w:drawing>
        <wp:anchor distT="0" distB="0" distL="114300" distR="114300" simplePos="0" relativeHeight="251657728" behindDoc="1" locked="0" layoutInCell="1" allowOverlap="1" wp14:anchorId="6B228479" wp14:editId="2641181C">
          <wp:simplePos x="0" y="0"/>
          <wp:positionH relativeFrom="page">
            <wp:align>left</wp:align>
          </wp:positionH>
          <wp:positionV relativeFrom="page">
            <wp:align>top</wp:align>
          </wp:positionV>
          <wp:extent cx="7772400" cy="1837690"/>
          <wp:effectExtent l="19050" t="0" r="0" b="0"/>
          <wp:wrapNone/>
          <wp:docPr id="4" name="Picture 4" descr="pressrel_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srel_ir"/>
                  <pic:cNvPicPr>
                    <a:picLocks noChangeAspect="1" noChangeArrowheads="1"/>
                  </pic:cNvPicPr>
                </pic:nvPicPr>
                <pic:blipFill>
                  <a:blip r:embed="rId1"/>
                  <a:srcRect/>
                  <a:stretch>
                    <a:fillRect/>
                  </a:stretch>
                </pic:blipFill>
                <pic:spPr bwMode="auto">
                  <a:xfrm>
                    <a:off x="0" y="0"/>
                    <a:ext cx="7772400" cy="18376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8280B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20639A"/>
    <w:lvl w:ilvl="0">
      <w:start w:val="1"/>
      <w:numFmt w:val="decimal"/>
      <w:lvlText w:val="%1."/>
      <w:lvlJc w:val="left"/>
      <w:pPr>
        <w:tabs>
          <w:tab w:val="num" w:pos="1800"/>
        </w:tabs>
        <w:ind w:left="1800" w:hanging="360"/>
      </w:pPr>
    </w:lvl>
  </w:abstractNum>
  <w:abstractNum w:abstractNumId="2">
    <w:nsid w:val="FFFFFF7D"/>
    <w:multiLevelType w:val="singleLevel"/>
    <w:tmpl w:val="AD8C69F4"/>
    <w:lvl w:ilvl="0">
      <w:start w:val="1"/>
      <w:numFmt w:val="decimal"/>
      <w:lvlText w:val="%1."/>
      <w:lvlJc w:val="left"/>
      <w:pPr>
        <w:tabs>
          <w:tab w:val="num" w:pos="1440"/>
        </w:tabs>
        <w:ind w:left="1440" w:hanging="360"/>
      </w:pPr>
    </w:lvl>
  </w:abstractNum>
  <w:abstractNum w:abstractNumId="3">
    <w:nsid w:val="FFFFFF7E"/>
    <w:multiLevelType w:val="singleLevel"/>
    <w:tmpl w:val="4044BE3C"/>
    <w:lvl w:ilvl="0">
      <w:start w:val="1"/>
      <w:numFmt w:val="decimal"/>
      <w:lvlText w:val="%1."/>
      <w:lvlJc w:val="left"/>
      <w:pPr>
        <w:tabs>
          <w:tab w:val="num" w:pos="1080"/>
        </w:tabs>
        <w:ind w:left="1080" w:hanging="360"/>
      </w:pPr>
    </w:lvl>
  </w:abstractNum>
  <w:abstractNum w:abstractNumId="4">
    <w:nsid w:val="FFFFFF7F"/>
    <w:multiLevelType w:val="singleLevel"/>
    <w:tmpl w:val="BAA02844"/>
    <w:lvl w:ilvl="0">
      <w:start w:val="1"/>
      <w:numFmt w:val="decimal"/>
      <w:lvlText w:val="%1."/>
      <w:lvlJc w:val="left"/>
      <w:pPr>
        <w:tabs>
          <w:tab w:val="num" w:pos="720"/>
        </w:tabs>
        <w:ind w:left="720" w:hanging="360"/>
      </w:pPr>
    </w:lvl>
  </w:abstractNum>
  <w:abstractNum w:abstractNumId="5">
    <w:nsid w:val="FFFFFF80"/>
    <w:multiLevelType w:val="singleLevel"/>
    <w:tmpl w:val="CEECF3D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B46902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D4835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9F4115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C6EA30E"/>
    <w:lvl w:ilvl="0">
      <w:start w:val="1"/>
      <w:numFmt w:val="decimal"/>
      <w:lvlText w:val="%1."/>
      <w:lvlJc w:val="left"/>
      <w:pPr>
        <w:tabs>
          <w:tab w:val="num" w:pos="360"/>
        </w:tabs>
        <w:ind w:left="360" w:hanging="360"/>
      </w:pPr>
    </w:lvl>
  </w:abstractNum>
  <w:abstractNum w:abstractNumId="10">
    <w:nsid w:val="FFFFFF89"/>
    <w:multiLevelType w:val="singleLevel"/>
    <w:tmpl w:val="B2DC4A7C"/>
    <w:lvl w:ilvl="0">
      <w:start w:val="1"/>
      <w:numFmt w:val="bullet"/>
      <w:lvlText w:val=""/>
      <w:lvlJc w:val="left"/>
      <w:pPr>
        <w:tabs>
          <w:tab w:val="num" w:pos="360"/>
        </w:tabs>
        <w:ind w:left="360" w:hanging="360"/>
      </w:pPr>
      <w:rPr>
        <w:rFonts w:ascii="Symbol" w:hAnsi="Symbol" w:hint="default"/>
      </w:rPr>
    </w:lvl>
  </w:abstractNum>
  <w:abstractNum w:abstractNumId="11">
    <w:nsid w:val="3A9C28C1"/>
    <w:multiLevelType w:val="hybridMultilevel"/>
    <w:tmpl w:val="5742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1C1571"/>
    <w:multiLevelType w:val="hybridMultilevel"/>
    <w:tmpl w:val="65A4A362"/>
    <w:lvl w:ilvl="0" w:tplc="CB7008FA">
      <w:start w:val="1"/>
      <w:numFmt w:val="bullet"/>
      <w:lvlText w:val=""/>
      <w:lvlJc w:val="left"/>
      <w:pPr>
        <w:tabs>
          <w:tab w:val="num" w:pos="360"/>
        </w:tabs>
        <w:ind w:left="360" w:hanging="360"/>
      </w:pPr>
      <w:rPr>
        <w:rFonts w:ascii="Symbol" w:hAnsi="Symbol" w:hint="default"/>
      </w:rPr>
    </w:lvl>
    <w:lvl w:ilvl="1" w:tplc="8B34C836">
      <w:start w:val="4"/>
      <w:numFmt w:val="bullet"/>
      <w:lvlText w:val="-"/>
      <w:lvlJc w:val="left"/>
      <w:pPr>
        <w:tabs>
          <w:tab w:val="num" w:pos="1440"/>
        </w:tabs>
        <w:ind w:left="1440" w:hanging="360"/>
      </w:pPr>
      <w:rPr>
        <w:rFonts w:ascii="Arial" w:eastAsia="Times New Roman" w:hAnsi="Aria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F4386B"/>
    <w:multiLevelType w:val="hybridMultilevel"/>
    <w:tmpl w:val="33103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8F281E"/>
    <w:rsid w:val="00015CC9"/>
    <w:rsid w:val="00051DF1"/>
    <w:rsid w:val="000751CE"/>
    <w:rsid w:val="000C261B"/>
    <w:rsid w:val="000D02FE"/>
    <w:rsid w:val="000D3257"/>
    <w:rsid w:val="000E640F"/>
    <w:rsid w:val="001017F1"/>
    <w:rsid w:val="00116AB6"/>
    <w:rsid w:val="00140E49"/>
    <w:rsid w:val="00154D41"/>
    <w:rsid w:val="001619C0"/>
    <w:rsid w:val="00180605"/>
    <w:rsid w:val="001C7A77"/>
    <w:rsid w:val="001E7D76"/>
    <w:rsid w:val="002011D5"/>
    <w:rsid w:val="00202B08"/>
    <w:rsid w:val="00202D5A"/>
    <w:rsid w:val="00216B0C"/>
    <w:rsid w:val="002175B4"/>
    <w:rsid w:val="002567CF"/>
    <w:rsid w:val="00257059"/>
    <w:rsid w:val="00260631"/>
    <w:rsid w:val="00267DAB"/>
    <w:rsid w:val="00287CAA"/>
    <w:rsid w:val="002A65E8"/>
    <w:rsid w:val="002B183C"/>
    <w:rsid w:val="002C414C"/>
    <w:rsid w:val="002E51F8"/>
    <w:rsid w:val="002F3544"/>
    <w:rsid w:val="002F49D0"/>
    <w:rsid w:val="00342A3E"/>
    <w:rsid w:val="00343418"/>
    <w:rsid w:val="00353BEC"/>
    <w:rsid w:val="00361708"/>
    <w:rsid w:val="00371B2A"/>
    <w:rsid w:val="003970A2"/>
    <w:rsid w:val="003A4A96"/>
    <w:rsid w:val="003B7F11"/>
    <w:rsid w:val="003D0504"/>
    <w:rsid w:val="003D48A2"/>
    <w:rsid w:val="003E0436"/>
    <w:rsid w:val="00407236"/>
    <w:rsid w:val="00413331"/>
    <w:rsid w:val="004366BA"/>
    <w:rsid w:val="00441BA6"/>
    <w:rsid w:val="004514AC"/>
    <w:rsid w:val="00463CD0"/>
    <w:rsid w:val="00486EA3"/>
    <w:rsid w:val="004944F2"/>
    <w:rsid w:val="00495F8B"/>
    <w:rsid w:val="004A001E"/>
    <w:rsid w:val="004A06DE"/>
    <w:rsid w:val="004E1A3E"/>
    <w:rsid w:val="00517831"/>
    <w:rsid w:val="005366E0"/>
    <w:rsid w:val="00541D7E"/>
    <w:rsid w:val="005470AF"/>
    <w:rsid w:val="005656DF"/>
    <w:rsid w:val="00573228"/>
    <w:rsid w:val="005B3295"/>
    <w:rsid w:val="005B51A6"/>
    <w:rsid w:val="005C16EF"/>
    <w:rsid w:val="005C7CBD"/>
    <w:rsid w:val="005D2920"/>
    <w:rsid w:val="005E2C34"/>
    <w:rsid w:val="005F3B61"/>
    <w:rsid w:val="005F3F04"/>
    <w:rsid w:val="006276A3"/>
    <w:rsid w:val="00647302"/>
    <w:rsid w:val="00667D94"/>
    <w:rsid w:val="00667EDA"/>
    <w:rsid w:val="0068534D"/>
    <w:rsid w:val="00695096"/>
    <w:rsid w:val="006A562F"/>
    <w:rsid w:val="006C76EC"/>
    <w:rsid w:val="006E162E"/>
    <w:rsid w:val="006E3394"/>
    <w:rsid w:val="006F760A"/>
    <w:rsid w:val="00701D6F"/>
    <w:rsid w:val="00705234"/>
    <w:rsid w:val="00707FD1"/>
    <w:rsid w:val="007254BE"/>
    <w:rsid w:val="00726E3A"/>
    <w:rsid w:val="007478F7"/>
    <w:rsid w:val="00756728"/>
    <w:rsid w:val="00776F98"/>
    <w:rsid w:val="00786EEF"/>
    <w:rsid w:val="0079237C"/>
    <w:rsid w:val="00793584"/>
    <w:rsid w:val="007A06ED"/>
    <w:rsid w:val="007B5E24"/>
    <w:rsid w:val="007C416D"/>
    <w:rsid w:val="007C76BB"/>
    <w:rsid w:val="007D49BD"/>
    <w:rsid w:val="007F23B6"/>
    <w:rsid w:val="007F44EB"/>
    <w:rsid w:val="008016BD"/>
    <w:rsid w:val="00864921"/>
    <w:rsid w:val="008A4186"/>
    <w:rsid w:val="008A59F5"/>
    <w:rsid w:val="008E51D5"/>
    <w:rsid w:val="008E5D47"/>
    <w:rsid w:val="008F281E"/>
    <w:rsid w:val="00915517"/>
    <w:rsid w:val="009171A3"/>
    <w:rsid w:val="00930763"/>
    <w:rsid w:val="00942164"/>
    <w:rsid w:val="00945C42"/>
    <w:rsid w:val="00960FF4"/>
    <w:rsid w:val="00985B11"/>
    <w:rsid w:val="009947BC"/>
    <w:rsid w:val="009B640C"/>
    <w:rsid w:val="00A036E5"/>
    <w:rsid w:val="00A14162"/>
    <w:rsid w:val="00A32668"/>
    <w:rsid w:val="00A37174"/>
    <w:rsid w:val="00AB15AB"/>
    <w:rsid w:val="00AB2687"/>
    <w:rsid w:val="00AB337E"/>
    <w:rsid w:val="00AD7FCF"/>
    <w:rsid w:val="00AE5003"/>
    <w:rsid w:val="00B50432"/>
    <w:rsid w:val="00B63086"/>
    <w:rsid w:val="00B8396E"/>
    <w:rsid w:val="00BA2DF6"/>
    <w:rsid w:val="00C21A0F"/>
    <w:rsid w:val="00C246D1"/>
    <w:rsid w:val="00C44D11"/>
    <w:rsid w:val="00C6757B"/>
    <w:rsid w:val="00CB0E1F"/>
    <w:rsid w:val="00CF762A"/>
    <w:rsid w:val="00D035B4"/>
    <w:rsid w:val="00D11676"/>
    <w:rsid w:val="00D34375"/>
    <w:rsid w:val="00D448CE"/>
    <w:rsid w:val="00D506EA"/>
    <w:rsid w:val="00D8706D"/>
    <w:rsid w:val="00D91948"/>
    <w:rsid w:val="00D940BA"/>
    <w:rsid w:val="00D95EE9"/>
    <w:rsid w:val="00DA4A7E"/>
    <w:rsid w:val="00DC07A9"/>
    <w:rsid w:val="00DC68A6"/>
    <w:rsid w:val="00DC7946"/>
    <w:rsid w:val="00DD4372"/>
    <w:rsid w:val="00DD6E04"/>
    <w:rsid w:val="00E16D9E"/>
    <w:rsid w:val="00E3493F"/>
    <w:rsid w:val="00E45DD2"/>
    <w:rsid w:val="00E5647B"/>
    <w:rsid w:val="00E77B40"/>
    <w:rsid w:val="00E85EF5"/>
    <w:rsid w:val="00EE3326"/>
    <w:rsid w:val="00EE50E8"/>
    <w:rsid w:val="00EF0386"/>
    <w:rsid w:val="00F1609F"/>
    <w:rsid w:val="00F33D7F"/>
    <w:rsid w:val="00F4031F"/>
    <w:rsid w:val="00F44448"/>
    <w:rsid w:val="00F72EED"/>
    <w:rsid w:val="00F85E78"/>
    <w:rsid w:val="00F86520"/>
    <w:rsid w:val="00FB0F7D"/>
    <w:rsid w:val="00FD0A49"/>
    <w:rsid w:val="00FE405C"/>
    <w:rsid w:val="00FE586B"/>
    <w:rsid w:val="00FF30C0"/>
    <w:rsid w:val="00FF47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0B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D6272"/>
    <w:rPr>
      <w:sz w:val="24"/>
      <w:szCs w:val="24"/>
    </w:rPr>
  </w:style>
  <w:style w:type="paragraph" w:styleId="Heading2">
    <w:name w:val="heading 2"/>
    <w:basedOn w:val="Normal"/>
    <w:next w:val="Normal"/>
    <w:link w:val="Heading2Char"/>
    <w:qFormat/>
    <w:rsid w:val="00407236"/>
    <w:pPr>
      <w:keepNext/>
      <w:jc w:val="center"/>
      <w:outlineLvl w:val="1"/>
    </w:pPr>
    <w:rPr>
      <w:rFonts w:ascii="Times New Roman" w:eastAsia="Times New Roman" w:hAnsi="Times New Roman"/>
      <w:b/>
      <w:szCs w:val="20"/>
      <w:u w:val="single"/>
    </w:rPr>
  </w:style>
  <w:style w:type="paragraph" w:styleId="Heading8">
    <w:name w:val="heading 8"/>
    <w:basedOn w:val="Normal"/>
    <w:next w:val="Normal"/>
    <w:link w:val="Heading8Char"/>
    <w:qFormat/>
    <w:rsid w:val="00407236"/>
    <w:pPr>
      <w:spacing w:before="240" w:after="60"/>
      <w:outlineLvl w:val="7"/>
    </w:pPr>
    <w:rPr>
      <w:rFonts w:ascii="Times New Roman" w:eastAsia="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04EC"/>
    <w:pPr>
      <w:tabs>
        <w:tab w:val="center" w:pos="4320"/>
        <w:tab w:val="right" w:pos="8640"/>
      </w:tabs>
    </w:pPr>
  </w:style>
  <w:style w:type="character" w:customStyle="1" w:styleId="HeaderChar">
    <w:name w:val="Header Char"/>
    <w:basedOn w:val="DefaultParagraphFont"/>
    <w:link w:val="Header"/>
    <w:uiPriority w:val="99"/>
    <w:semiHidden/>
    <w:rsid w:val="002004EC"/>
  </w:style>
  <w:style w:type="paragraph" w:styleId="Footer">
    <w:name w:val="footer"/>
    <w:basedOn w:val="Normal"/>
    <w:link w:val="FooterChar"/>
    <w:uiPriority w:val="99"/>
    <w:semiHidden/>
    <w:unhideWhenUsed/>
    <w:rsid w:val="002004EC"/>
    <w:pPr>
      <w:tabs>
        <w:tab w:val="center" w:pos="4320"/>
        <w:tab w:val="right" w:pos="8640"/>
      </w:tabs>
    </w:pPr>
  </w:style>
  <w:style w:type="character" w:customStyle="1" w:styleId="FooterChar">
    <w:name w:val="Footer Char"/>
    <w:basedOn w:val="DefaultParagraphFont"/>
    <w:link w:val="Footer"/>
    <w:uiPriority w:val="99"/>
    <w:semiHidden/>
    <w:rsid w:val="002004EC"/>
  </w:style>
  <w:style w:type="paragraph" w:styleId="NormalWeb">
    <w:name w:val="Normal (Web)"/>
    <w:basedOn w:val="Normal"/>
    <w:rsid w:val="00247ABD"/>
    <w:pPr>
      <w:spacing w:before="100" w:beforeAutospacing="1" w:after="100" w:afterAutospacing="1"/>
    </w:pPr>
    <w:rPr>
      <w:rFonts w:ascii="Arial" w:eastAsia="Times New Roman" w:hAnsi="Arial" w:cs="Arial"/>
    </w:rPr>
  </w:style>
  <w:style w:type="character" w:styleId="Hyperlink">
    <w:name w:val="Hyperlink"/>
    <w:basedOn w:val="DefaultParagraphFont"/>
    <w:rsid w:val="00247ABD"/>
    <w:rPr>
      <w:color w:val="0000FF"/>
      <w:u w:val="single"/>
    </w:rPr>
  </w:style>
  <w:style w:type="paragraph" w:customStyle="1" w:styleId="Default">
    <w:name w:val="Default"/>
    <w:rsid w:val="00247ABD"/>
    <w:pPr>
      <w:autoSpaceDE w:val="0"/>
      <w:autoSpaceDN w:val="0"/>
      <w:adjustRightInd w:val="0"/>
    </w:pPr>
    <w:rPr>
      <w:rFonts w:ascii="Calibri" w:eastAsia="Times New Roman" w:hAnsi="Calibri" w:cs="Calibri"/>
      <w:color w:val="000000"/>
      <w:sz w:val="24"/>
      <w:szCs w:val="24"/>
    </w:rPr>
  </w:style>
  <w:style w:type="character" w:styleId="FollowedHyperlink">
    <w:name w:val="FollowedHyperlink"/>
    <w:basedOn w:val="DefaultParagraphFont"/>
    <w:rsid w:val="00273FBC"/>
    <w:rPr>
      <w:color w:val="800080"/>
      <w:u w:val="single"/>
    </w:rPr>
  </w:style>
  <w:style w:type="character" w:customStyle="1" w:styleId="Heading2Char">
    <w:name w:val="Heading 2 Char"/>
    <w:basedOn w:val="DefaultParagraphFont"/>
    <w:link w:val="Heading2"/>
    <w:rsid w:val="00407236"/>
    <w:rPr>
      <w:rFonts w:ascii="Times New Roman" w:eastAsia="Times New Roman" w:hAnsi="Times New Roman"/>
      <w:b/>
      <w:sz w:val="24"/>
      <w:u w:val="single"/>
    </w:rPr>
  </w:style>
  <w:style w:type="character" w:customStyle="1" w:styleId="Heading8Char">
    <w:name w:val="Heading 8 Char"/>
    <w:basedOn w:val="DefaultParagraphFont"/>
    <w:link w:val="Heading8"/>
    <w:rsid w:val="00407236"/>
    <w:rPr>
      <w:rFonts w:ascii="Times New Roman" w:eastAsia="Times New Roman" w:hAnsi="Times New Roman"/>
      <w:i/>
      <w:iCs/>
      <w:sz w:val="24"/>
      <w:szCs w:val="24"/>
    </w:rPr>
  </w:style>
  <w:style w:type="character" w:customStyle="1" w:styleId="PlainTextChar1">
    <w:name w:val="Plain Text Char1"/>
    <w:basedOn w:val="DefaultParagraphFont"/>
    <w:link w:val="PlainText"/>
    <w:locked/>
    <w:rsid w:val="00407236"/>
    <w:rPr>
      <w:rFonts w:ascii="Consolas" w:hAnsi="Consolas"/>
      <w:sz w:val="21"/>
      <w:szCs w:val="21"/>
    </w:rPr>
  </w:style>
  <w:style w:type="paragraph" w:styleId="PlainText">
    <w:name w:val="Plain Text"/>
    <w:basedOn w:val="Normal"/>
    <w:link w:val="PlainTextChar1"/>
    <w:rsid w:val="00407236"/>
    <w:rPr>
      <w:rFonts w:ascii="Consolas" w:hAnsi="Consolas"/>
      <w:sz w:val="21"/>
      <w:szCs w:val="21"/>
    </w:rPr>
  </w:style>
  <w:style w:type="character" w:customStyle="1" w:styleId="PlainTextChar">
    <w:name w:val="Plain Text Char"/>
    <w:basedOn w:val="DefaultParagraphFont"/>
    <w:rsid w:val="00407236"/>
    <w:rPr>
      <w:rFonts w:ascii="Consolas" w:hAnsi="Consolas"/>
      <w:sz w:val="21"/>
      <w:szCs w:val="21"/>
    </w:rPr>
  </w:style>
  <w:style w:type="character" w:customStyle="1" w:styleId="PlainTextChar2">
    <w:name w:val="Plain Text Char2"/>
    <w:basedOn w:val="DefaultParagraphFont"/>
    <w:locked/>
    <w:rsid w:val="00985B11"/>
    <w:rPr>
      <w:rFonts w:ascii="Consolas" w:hAnsi="Consolas"/>
      <w:sz w:val="21"/>
      <w:szCs w:val="21"/>
    </w:rPr>
  </w:style>
  <w:style w:type="paragraph" w:styleId="BalloonText">
    <w:name w:val="Balloon Text"/>
    <w:basedOn w:val="Normal"/>
    <w:link w:val="BalloonTextChar"/>
    <w:rsid w:val="00A036E5"/>
    <w:rPr>
      <w:rFonts w:ascii="Tahoma" w:hAnsi="Tahoma" w:cs="Tahoma"/>
      <w:sz w:val="16"/>
      <w:szCs w:val="16"/>
    </w:rPr>
  </w:style>
  <w:style w:type="character" w:customStyle="1" w:styleId="BalloonTextChar">
    <w:name w:val="Balloon Text Char"/>
    <w:basedOn w:val="DefaultParagraphFont"/>
    <w:link w:val="BalloonText"/>
    <w:rsid w:val="00A036E5"/>
    <w:rPr>
      <w:rFonts w:ascii="Tahoma" w:hAnsi="Tahoma" w:cs="Tahoma"/>
      <w:sz w:val="16"/>
      <w:szCs w:val="16"/>
    </w:rPr>
  </w:style>
  <w:style w:type="paragraph" w:styleId="ListParagraph">
    <w:name w:val="List Paragraph"/>
    <w:basedOn w:val="Normal"/>
    <w:uiPriority w:val="34"/>
    <w:qFormat/>
    <w:rsid w:val="00C21A0F"/>
    <w:pPr>
      <w:ind w:left="720"/>
      <w:contextualSpacing/>
    </w:pPr>
  </w:style>
  <w:style w:type="character" w:styleId="CommentReference">
    <w:name w:val="annotation reference"/>
    <w:basedOn w:val="DefaultParagraphFont"/>
    <w:uiPriority w:val="99"/>
    <w:rsid w:val="003B7F11"/>
    <w:rPr>
      <w:sz w:val="16"/>
      <w:szCs w:val="16"/>
    </w:rPr>
  </w:style>
  <w:style w:type="paragraph" w:styleId="CommentText">
    <w:name w:val="annotation text"/>
    <w:basedOn w:val="Normal"/>
    <w:link w:val="CommentTextChar"/>
    <w:uiPriority w:val="99"/>
    <w:rsid w:val="003B7F11"/>
    <w:rPr>
      <w:sz w:val="20"/>
      <w:szCs w:val="20"/>
    </w:rPr>
  </w:style>
  <w:style w:type="character" w:customStyle="1" w:styleId="CommentTextChar">
    <w:name w:val="Comment Text Char"/>
    <w:basedOn w:val="DefaultParagraphFont"/>
    <w:link w:val="CommentText"/>
    <w:uiPriority w:val="99"/>
    <w:rsid w:val="003B7F11"/>
  </w:style>
  <w:style w:type="paragraph" w:styleId="CommentSubject">
    <w:name w:val="annotation subject"/>
    <w:basedOn w:val="CommentText"/>
    <w:next w:val="CommentText"/>
    <w:link w:val="CommentSubjectChar"/>
    <w:rsid w:val="003B7F11"/>
    <w:rPr>
      <w:b/>
      <w:bCs/>
    </w:rPr>
  </w:style>
  <w:style w:type="character" w:customStyle="1" w:styleId="CommentSubjectChar">
    <w:name w:val="Comment Subject Char"/>
    <w:basedOn w:val="CommentTextChar"/>
    <w:link w:val="CommentSubject"/>
    <w:rsid w:val="003B7F11"/>
    <w:rPr>
      <w:b/>
      <w:bCs/>
    </w:rPr>
  </w:style>
  <w:style w:type="paragraph" w:styleId="Revision">
    <w:name w:val="Revision"/>
    <w:hidden/>
    <w:rsid w:val="004133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D6272"/>
    <w:rPr>
      <w:sz w:val="24"/>
      <w:szCs w:val="24"/>
    </w:rPr>
  </w:style>
  <w:style w:type="paragraph" w:styleId="Heading2">
    <w:name w:val="heading 2"/>
    <w:basedOn w:val="Normal"/>
    <w:next w:val="Normal"/>
    <w:link w:val="Heading2Char"/>
    <w:qFormat/>
    <w:rsid w:val="00407236"/>
    <w:pPr>
      <w:keepNext/>
      <w:jc w:val="center"/>
      <w:outlineLvl w:val="1"/>
    </w:pPr>
    <w:rPr>
      <w:rFonts w:ascii="Times New Roman" w:eastAsia="Times New Roman" w:hAnsi="Times New Roman"/>
      <w:b/>
      <w:szCs w:val="20"/>
      <w:u w:val="single"/>
    </w:rPr>
  </w:style>
  <w:style w:type="paragraph" w:styleId="Heading8">
    <w:name w:val="heading 8"/>
    <w:basedOn w:val="Normal"/>
    <w:next w:val="Normal"/>
    <w:link w:val="Heading8Char"/>
    <w:qFormat/>
    <w:rsid w:val="00407236"/>
    <w:pPr>
      <w:spacing w:before="240" w:after="60"/>
      <w:outlineLvl w:val="7"/>
    </w:pPr>
    <w:rPr>
      <w:rFonts w:ascii="Times New Roman" w:eastAsia="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04EC"/>
    <w:pPr>
      <w:tabs>
        <w:tab w:val="center" w:pos="4320"/>
        <w:tab w:val="right" w:pos="8640"/>
      </w:tabs>
    </w:pPr>
  </w:style>
  <w:style w:type="character" w:customStyle="1" w:styleId="HeaderChar">
    <w:name w:val="Header Char"/>
    <w:basedOn w:val="DefaultParagraphFont"/>
    <w:link w:val="Header"/>
    <w:uiPriority w:val="99"/>
    <w:semiHidden/>
    <w:rsid w:val="002004EC"/>
  </w:style>
  <w:style w:type="paragraph" w:styleId="Footer">
    <w:name w:val="footer"/>
    <w:basedOn w:val="Normal"/>
    <w:link w:val="FooterChar"/>
    <w:uiPriority w:val="99"/>
    <w:semiHidden/>
    <w:unhideWhenUsed/>
    <w:rsid w:val="002004EC"/>
    <w:pPr>
      <w:tabs>
        <w:tab w:val="center" w:pos="4320"/>
        <w:tab w:val="right" w:pos="8640"/>
      </w:tabs>
    </w:pPr>
  </w:style>
  <w:style w:type="character" w:customStyle="1" w:styleId="FooterChar">
    <w:name w:val="Footer Char"/>
    <w:basedOn w:val="DefaultParagraphFont"/>
    <w:link w:val="Footer"/>
    <w:uiPriority w:val="99"/>
    <w:semiHidden/>
    <w:rsid w:val="002004EC"/>
  </w:style>
  <w:style w:type="paragraph" w:styleId="NormalWeb">
    <w:name w:val="Normal (Web)"/>
    <w:basedOn w:val="Normal"/>
    <w:rsid w:val="00247ABD"/>
    <w:pPr>
      <w:spacing w:before="100" w:beforeAutospacing="1" w:after="100" w:afterAutospacing="1"/>
    </w:pPr>
    <w:rPr>
      <w:rFonts w:ascii="Arial" w:eastAsia="Times New Roman" w:hAnsi="Arial" w:cs="Arial"/>
    </w:rPr>
  </w:style>
  <w:style w:type="character" w:styleId="Hyperlink">
    <w:name w:val="Hyperlink"/>
    <w:basedOn w:val="DefaultParagraphFont"/>
    <w:rsid w:val="00247ABD"/>
    <w:rPr>
      <w:color w:val="0000FF"/>
      <w:u w:val="single"/>
    </w:rPr>
  </w:style>
  <w:style w:type="paragraph" w:customStyle="1" w:styleId="Default">
    <w:name w:val="Default"/>
    <w:rsid w:val="00247ABD"/>
    <w:pPr>
      <w:autoSpaceDE w:val="0"/>
      <w:autoSpaceDN w:val="0"/>
      <w:adjustRightInd w:val="0"/>
    </w:pPr>
    <w:rPr>
      <w:rFonts w:ascii="Calibri" w:eastAsia="Times New Roman" w:hAnsi="Calibri" w:cs="Calibri"/>
      <w:color w:val="000000"/>
      <w:sz w:val="24"/>
      <w:szCs w:val="24"/>
    </w:rPr>
  </w:style>
  <w:style w:type="character" w:styleId="FollowedHyperlink">
    <w:name w:val="FollowedHyperlink"/>
    <w:basedOn w:val="DefaultParagraphFont"/>
    <w:rsid w:val="00273FBC"/>
    <w:rPr>
      <w:color w:val="800080"/>
      <w:u w:val="single"/>
    </w:rPr>
  </w:style>
  <w:style w:type="character" w:customStyle="1" w:styleId="Heading2Char">
    <w:name w:val="Heading 2 Char"/>
    <w:basedOn w:val="DefaultParagraphFont"/>
    <w:link w:val="Heading2"/>
    <w:rsid w:val="00407236"/>
    <w:rPr>
      <w:rFonts w:ascii="Times New Roman" w:eastAsia="Times New Roman" w:hAnsi="Times New Roman"/>
      <w:b/>
      <w:sz w:val="24"/>
      <w:u w:val="single"/>
    </w:rPr>
  </w:style>
  <w:style w:type="character" w:customStyle="1" w:styleId="Heading8Char">
    <w:name w:val="Heading 8 Char"/>
    <w:basedOn w:val="DefaultParagraphFont"/>
    <w:link w:val="Heading8"/>
    <w:rsid w:val="00407236"/>
    <w:rPr>
      <w:rFonts w:ascii="Times New Roman" w:eastAsia="Times New Roman" w:hAnsi="Times New Roman"/>
      <w:i/>
      <w:iCs/>
      <w:sz w:val="24"/>
      <w:szCs w:val="24"/>
    </w:rPr>
  </w:style>
  <w:style w:type="character" w:customStyle="1" w:styleId="PlainTextChar1">
    <w:name w:val="Plain Text Char1"/>
    <w:basedOn w:val="DefaultParagraphFont"/>
    <w:link w:val="PlainText"/>
    <w:locked/>
    <w:rsid w:val="00407236"/>
    <w:rPr>
      <w:rFonts w:ascii="Consolas" w:hAnsi="Consolas"/>
      <w:sz w:val="21"/>
      <w:szCs w:val="21"/>
    </w:rPr>
  </w:style>
  <w:style w:type="paragraph" w:styleId="PlainText">
    <w:name w:val="Plain Text"/>
    <w:basedOn w:val="Normal"/>
    <w:link w:val="PlainTextChar1"/>
    <w:rsid w:val="00407236"/>
    <w:rPr>
      <w:rFonts w:ascii="Consolas" w:hAnsi="Consolas"/>
      <w:sz w:val="21"/>
      <w:szCs w:val="21"/>
    </w:rPr>
  </w:style>
  <w:style w:type="character" w:customStyle="1" w:styleId="PlainTextChar">
    <w:name w:val="Plain Text Char"/>
    <w:basedOn w:val="DefaultParagraphFont"/>
    <w:rsid w:val="00407236"/>
    <w:rPr>
      <w:rFonts w:ascii="Consolas" w:hAnsi="Consolas"/>
      <w:sz w:val="21"/>
      <w:szCs w:val="21"/>
    </w:rPr>
  </w:style>
  <w:style w:type="character" w:customStyle="1" w:styleId="PlainTextChar2">
    <w:name w:val="Plain Text Char2"/>
    <w:basedOn w:val="DefaultParagraphFont"/>
    <w:locked/>
    <w:rsid w:val="00985B11"/>
    <w:rPr>
      <w:rFonts w:ascii="Consolas" w:hAnsi="Consolas"/>
      <w:sz w:val="21"/>
      <w:szCs w:val="21"/>
    </w:rPr>
  </w:style>
  <w:style w:type="paragraph" w:styleId="BalloonText">
    <w:name w:val="Balloon Text"/>
    <w:basedOn w:val="Normal"/>
    <w:link w:val="BalloonTextChar"/>
    <w:rsid w:val="00A036E5"/>
    <w:rPr>
      <w:rFonts w:ascii="Tahoma" w:hAnsi="Tahoma" w:cs="Tahoma"/>
      <w:sz w:val="16"/>
      <w:szCs w:val="16"/>
    </w:rPr>
  </w:style>
  <w:style w:type="character" w:customStyle="1" w:styleId="BalloonTextChar">
    <w:name w:val="Balloon Text Char"/>
    <w:basedOn w:val="DefaultParagraphFont"/>
    <w:link w:val="BalloonText"/>
    <w:rsid w:val="00A036E5"/>
    <w:rPr>
      <w:rFonts w:ascii="Tahoma" w:hAnsi="Tahoma" w:cs="Tahoma"/>
      <w:sz w:val="16"/>
      <w:szCs w:val="16"/>
    </w:rPr>
  </w:style>
  <w:style w:type="paragraph" w:styleId="ListParagraph">
    <w:name w:val="List Paragraph"/>
    <w:basedOn w:val="Normal"/>
    <w:uiPriority w:val="34"/>
    <w:qFormat/>
    <w:rsid w:val="00C21A0F"/>
    <w:pPr>
      <w:ind w:left="720"/>
      <w:contextualSpacing/>
    </w:pPr>
  </w:style>
  <w:style w:type="character" w:styleId="CommentReference">
    <w:name w:val="annotation reference"/>
    <w:basedOn w:val="DefaultParagraphFont"/>
    <w:uiPriority w:val="99"/>
    <w:rsid w:val="003B7F11"/>
    <w:rPr>
      <w:sz w:val="16"/>
      <w:szCs w:val="16"/>
    </w:rPr>
  </w:style>
  <w:style w:type="paragraph" w:styleId="CommentText">
    <w:name w:val="annotation text"/>
    <w:basedOn w:val="Normal"/>
    <w:link w:val="CommentTextChar"/>
    <w:uiPriority w:val="99"/>
    <w:rsid w:val="003B7F11"/>
    <w:rPr>
      <w:sz w:val="20"/>
      <w:szCs w:val="20"/>
    </w:rPr>
  </w:style>
  <w:style w:type="character" w:customStyle="1" w:styleId="CommentTextChar">
    <w:name w:val="Comment Text Char"/>
    <w:basedOn w:val="DefaultParagraphFont"/>
    <w:link w:val="CommentText"/>
    <w:uiPriority w:val="99"/>
    <w:rsid w:val="003B7F11"/>
  </w:style>
  <w:style w:type="paragraph" w:styleId="CommentSubject">
    <w:name w:val="annotation subject"/>
    <w:basedOn w:val="CommentText"/>
    <w:next w:val="CommentText"/>
    <w:link w:val="CommentSubjectChar"/>
    <w:rsid w:val="003B7F11"/>
    <w:rPr>
      <w:b/>
      <w:bCs/>
    </w:rPr>
  </w:style>
  <w:style w:type="character" w:customStyle="1" w:styleId="CommentSubjectChar">
    <w:name w:val="Comment Subject Char"/>
    <w:basedOn w:val="CommentTextChar"/>
    <w:link w:val="CommentSubject"/>
    <w:rsid w:val="003B7F11"/>
    <w:rPr>
      <w:b/>
      <w:bCs/>
    </w:rPr>
  </w:style>
  <w:style w:type="paragraph" w:styleId="Revision">
    <w:name w:val="Revision"/>
    <w:hidden/>
    <w:rsid w:val="004133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06764">
      <w:bodyDiv w:val="1"/>
      <w:marLeft w:val="0"/>
      <w:marRight w:val="0"/>
      <w:marTop w:val="0"/>
      <w:marBottom w:val="0"/>
      <w:divBdr>
        <w:top w:val="none" w:sz="0" w:space="0" w:color="auto"/>
        <w:left w:val="none" w:sz="0" w:space="0" w:color="auto"/>
        <w:bottom w:val="none" w:sz="0" w:space="0" w:color="auto"/>
        <w:right w:val="none" w:sz="0" w:space="0" w:color="auto"/>
      </w:divBdr>
    </w:div>
    <w:div w:id="1211651987">
      <w:bodyDiv w:val="1"/>
      <w:marLeft w:val="0"/>
      <w:marRight w:val="0"/>
      <w:marTop w:val="0"/>
      <w:marBottom w:val="0"/>
      <w:divBdr>
        <w:top w:val="none" w:sz="0" w:space="0" w:color="auto"/>
        <w:left w:val="none" w:sz="0" w:space="0" w:color="auto"/>
        <w:bottom w:val="none" w:sz="0" w:space="0" w:color="auto"/>
        <w:right w:val="none" w:sz="0" w:space="0" w:color="auto"/>
      </w:divBdr>
    </w:div>
    <w:div w:id="2087416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Wildrick@irco.com" TargetMode="External"/><Relationship Id="rId13" Type="http://schemas.openxmlformats.org/officeDocument/2006/relationships/hyperlink" Target="http://clubcar.com/"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exiahome.com" TargetMode="External"/><Relationship Id="rId17" Type="http://schemas.openxmlformats.org/officeDocument/2006/relationships/hyperlink" Target="http://www.ingersollrand.com/" TargetMode="External"/><Relationship Id="rId2" Type="http://schemas.openxmlformats.org/officeDocument/2006/relationships/styles" Target="styles.xml"/><Relationship Id="rId16" Type="http://schemas.openxmlformats.org/officeDocument/2006/relationships/hyperlink" Target="http://tran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pmuhlenkamp\AppData\Local\Microsoft\Windows\Temporary%20Internet%20Files\Content.Outlook\SMZZ1XSU\ingersollrand.com" TargetMode="External"/><Relationship Id="rId5" Type="http://schemas.openxmlformats.org/officeDocument/2006/relationships/webSettings" Target="webSettings.xml"/><Relationship Id="rId15" Type="http://schemas.openxmlformats.org/officeDocument/2006/relationships/hyperlink" Target="http://thermoking.com/" TargetMode="External"/><Relationship Id="rId10" Type="http://schemas.openxmlformats.org/officeDocument/2006/relationships/hyperlink" Target="http://www.nexiahom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ron@gfbunting.com" TargetMode="External"/><Relationship Id="rId14" Type="http://schemas.openxmlformats.org/officeDocument/2006/relationships/hyperlink" Target="http://ingersollrandproduc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zelent\Local%20Settings\Temporary%20Internet%20Files\Content.Outlook\1QH1YIWP\newsrel_ir_sampl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newsrel_ir_sample (2).dot</Template>
  <TotalTime>381</TotalTime>
  <Pages>4</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Todd Rockey Design</Company>
  <LinksUpToDate>false</LinksUpToDate>
  <CharactersWithSpaces>9915</CharactersWithSpaces>
  <SharedDoc>false</SharedDoc>
  <HLinks>
    <vt:vector size="18" baseType="variant">
      <vt:variant>
        <vt:i4>6225974</vt:i4>
      </vt:variant>
      <vt:variant>
        <vt:i4>3</vt:i4>
      </vt:variant>
      <vt:variant>
        <vt:i4>0</vt:i4>
      </vt:variant>
      <vt:variant>
        <vt:i4>5</vt:i4>
      </vt:variant>
      <vt:variant>
        <vt:lpwstr>http://www.ingersollrand.com/</vt:lpwstr>
      </vt:variant>
      <vt:variant>
        <vt:lpwstr/>
      </vt:variant>
      <vt:variant>
        <vt:i4>4325491</vt:i4>
      </vt:variant>
      <vt:variant>
        <vt:i4>0</vt:i4>
      </vt:variant>
      <vt:variant>
        <vt:i4>0</vt:i4>
      </vt:variant>
      <vt:variant>
        <vt:i4>5</vt:i4>
      </vt:variant>
      <vt:variant>
        <vt:lpwstr>mailto:jsmith@irco.com</vt:lpwstr>
      </vt:variant>
      <vt:variant>
        <vt:lpwstr/>
      </vt:variant>
      <vt:variant>
        <vt:i4>7733294</vt:i4>
      </vt:variant>
      <vt:variant>
        <vt:i4>-1</vt:i4>
      </vt:variant>
      <vt:variant>
        <vt:i4>1028</vt:i4>
      </vt:variant>
      <vt:variant>
        <vt:i4>1</vt:i4>
      </vt:variant>
      <vt:variant>
        <vt:lpwstr>pressrel_ir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Zelent</dc:creator>
  <cp:lastModifiedBy>Kirchhausen, Lindsay</cp:lastModifiedBy>
  <cp:revision>3</cp:revision>
  <cp:lastPrinted>2015-12-18T20:34:00Z</cp:lastPrinted>
  <dcterms:created xsi:type="dcterms:W3CDTF">2016-01-02T19:40:00Z</dcterms:created>
  <dcterms:modified xsi:type="dcterms:W3CDTF">2016-01-05T07:07:00Z</dcterms:modified>
</cp:coreProperties>
</file>